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关于政府采购项目重新评审场地安排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申请书</w:t>
      </w:r>
      <w:r>
        <w:rPr>
          <w:rFonts w:hint="eastAsia" w:ascii="仿宋" w:hAnsi="仿宋" w:eastAsia="仿宋" w:cs="仿宋"/>
          <w:sz w:val="32"/>
          <w:szCs w:val="32"/>
        </w:rPr>
        <w:t>（模板）</w:t>
      </w:r>
    </w:p>
    <w:p>
      <w:pPr>
        <w:spacing w:line="600" w:lineRule="exact"/>
        <w:ind w:left="636" w:leftChars="303"/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自治区公共资源交易中心：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政府采购项目</w:t>
      </w:r>
      <w:r>
        <w:rPr>
          <w:rFonts w:ascii="仿宋_GB2312" w:eastAsia="仿宋_GB2312" w:cs="仿宋_GB2312"/>
          <w:sz w:val="32"/>
          <w:szCs w:val="32"/>
        </w:rPr>
        <w:t>_______________</w:t>
      </w:r>
      <w:r>
        <w:rPr>
          <w:rFonts w:hint="eastAsia" w:ascii="仿宋_GB2312" w:eastAsia="仿宋_GB2312" w:cs="仿宋_GB2312"/>
          <w:sz w:val="32"/>
          <w:szCs w:val="32"/>
        </w:rPr>
        <w:t>（项目名称）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项目编号为</w:t>
      </w:r>
      <w:r>
        <w:rPr>
          <w:rFonts w:ascii="仿宋_GB2312" w:eastAsia="仿宋_GB2312" w:cs="仿宋_GB2312"/>
          <w:sz w:val="32"/>
          <w:szCs w:val="32"/>
        </w:rPr>
        <w:t>__________,</w:t>
      </w:r>
      <w:r>
        <w:rPr>
          <w:rFonts w:hint="eastAsia" w:ascii="仿宋_GB2312" w:eastAsia="仿宋_GB2312" w:cs="仿宋_GB2312"/>
          <w:sz w:val="32"/>
          <w:szCs w:val="32"/>
        </w:rPr>
        <w:t>于</w:t>
      </w:r>
      <w:r>
        <w:rPr>
          <w:rFonts w:ascii="仿宋_GB2312" w:eastAsia="仿宋_GB2312" w:cs="仿宋_GB2312"/>
          <w:sz w:val="32"/>
          <w:szCs w:val="32"/>
        </w:rPr>
        <w:t>____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日在贵中心进行了评审工作。评审结束后，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(采购人/采购代理机构名称）</w:t>
      </w:r>
      <w:r>
        <w:rPr>
          <w:rFonts w:hint="eastAsia" w:ascii="仿宋_GB2312" w:eastAsia="仿宋_GB2312" w:cs="仿宋_GB2312"/>
          <w:sz w:val="32"/>
          <w:szCs w:val="32"/>
        </w:rPr>
        <w:t>发现本项目评审存在《政府采购货物和服务招标投标管理办法》（中华人民共和国财政部令第</w:t>
      </w:r>
      <w:r>
        <w:rPr>
          <w:rFonts w:ascii="仿宋_GB2312" w:eastAsia="仿宋_GB2312" w:cs="仿宋_GB2312"/>
          <w:sz w:val="32"/>
          <w:szCs w:val="32"/>
        </w:rPr>
        <w:t>87</w:t>
      </w:r>
      <w:r>
        <w:rPr>
          <w:rFonts w:hint="eastAsia" w:ascii="仿宋_GB2312" w:eastAsia="仿宋_GB2312" w:cs="仿宋_GB2312"/>
          <w:sz w:val="32"/>
          <w:szCs w:val="32"/>
        </w:rPr>
        <w:t>号）第六十四条第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款情形（具体问题附后）。我方依据《政府采购货物和服务招标投标管理办法》（中华人民共和国财政部令第</w:t>
      </w:r>
      <w:r>
        <w:rPr>
          <w:rFonts w:ascii="仿宋_GB2312" w:eastAsia="仿宋_GB2312" w:cs="仿宋_GB2312"/>
          <w:sz w:val="32"/>
          <w:szCs w:val="32"/>
        </w:rPr>
        <w:t>87</w:t>
      </w:r>
      <w:r>
        <w:rPr>
          <w:rFonts w:hint="eastAsia" w:ascii="仿宋_GB2312" w:eastAsia="仿宋_GB2312" w:cs="仿宋_GB2312"/>
          <w:sz w:val="32"/>
          <w:szCs w:val="32"/>
        </w:rPr>
        <w:t>号）第六十四条规定，需要于</w:t>
      </w:r>
      <w:r>
        <w:rPr>
          <w:rFonts w:ascii="仿宋_GB2312" w:eastAsia="仿宋_GB2312" w:cs="仿宋_GB2312"/>
          <w:sz w:val="32"/>
          <w:szCs w:val="32"/>
        </w:rPr>
        <w:t>____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日前组织原评标委员会进行重新评审，特此向贵中心申请安排重新评审场地。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附件：本项目评审中存在的具体问题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申请人：采购人（盖章）：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____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或：采购代理机构（盖章）</w:t>
      </w:r>
      <w:r>
        <w:rPr>
          <w:rFonts w:ascii="仿宋_GB2312" w:eastAsia="仿宋_GB2312" w:cs="仿宋_GB2312"/>
          <w:sz w:val="32"/>
          <w:szCs w:val="32"/>
        </w:rPr>
        <w:t>____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__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B9A"/>
    <w:rsid w:val="00032166"/>
    <w:rsid w:val="000B1970"/>
    <w:rsid w:val="000F6A41"/>
    <w:rsid w:val="000F7281"/>
    <w:rsid w:val="00124288"/>
    <w:rsid w:val="00144200"/>
    <w:rsid w:val="00152703"/>
    <w:rsid w:val="00167B62"/>
    <w:rsid w:val="001912B9"/>
    <w:rsid w:val="001C4BEF"/>
    <w:rsid w:val="00216C31"/>
    <w:rsid w:val="00242E8F"/>
    <w:rsid w:val="002909C9"/>
    <w:rsid w:val="002E5E9A"/>
    <w:rsid w:val="0033133F"/>
    <w:rsid w:val="003455F7"/>
    <w:rsid w:val="003E7F5E"/>
    <w:rsid w:val="0042500F"/>
    <w:rsid w:val="00436301"/>
    <w:rsid w:val="00454E2A"/>
    <w:rsid w:val="00460525"/>
    <w:rsid w:val="004C3337"/>
    <w:rsid w:val="004D1DF4"/>
    <w:rsid w:val="004F2485"/>
    <w:rsid w:val="00504AF3"/>
    <w:rsid w:val="005322CA"/>
    <w:rsid w:val="005567CE"/>
    <w:rsid w:val="006F1828"/>
    <w:rsid w:val="0072785E"/>
    <w:rsid w:val="007E1A97"/>
    <w:rsid w:val="007F556B"/>
    <w:rsid w:val="008238B0"/>
    <w:rsid w:val="00875B35"/>
    <w:rsid w:val="008A1D04"/>
    <w:rsid w:val="008E6A0A"/>
    <w:rsid w:val="00952DDF"/>
    <w:rsid w:val="00A24315"/>
    <w:rsid w:val="00A25232"/>
    <w:rsid w:val="00A43F23"/>
    <w:rsid w:val="00A53B9A"/>
    <w:rsid w:val="00A54494"/>
    <w:rsid w:val="00AA1D73"/>
    <w:rsid w:val="00AB0F2E"/>
    <w:rsid w:val="00AB753B"/>
    <w:rsid w:val="00B72D12"/>
    <w:rsid w:val="00BB014D"/>
    <w:rsid w:val="00BC0962"/>
    <w:rsid w:val="00BF7E6F"/>
    <w:rsid w:val="00C442A9"/>
    <w:rsid w:val="00D67513"/>
    <w:rsid w:val="00DC02AD"/>
    <w:rsid w:val="00F40E78"/>
    <w:rsid w:val="00F47C1E"/>
    <w:rsid w:val="00F72040"/>
    <w:rsid w:val="00FD44F5"/>
    <w:rsid w:val="16BE794E"/>
    <w:rsid w:val="1AD8410F"/>
    <w:rsid w:val="267014EF"/>
    <w:rsid w:val="267B2AE6"/>
    <w:rsid w:val="2B160661"/>
    <w:rsid w:val="2DB9725C"/>
    <w:rsid w:val="30E42E73"/>
    <w:rsid w:val="336F4AC7"/>
    <w:rsid w:val="3BA2579B"/>
    <w:rsid w:val="3D237313"/>
    <w:rsid w:val="3E6458CE"/>
    <w:rsid w:val="3F1A5A4F"/>
    <w:rsid w:val="4E2863CE"/>
    <w:rsid w:val="519A1EA2"/>
    <w:rsid w:val="66D81208"/>
    <w:rsid w:val="686D0123"/>
    <w:rsid w:val="6D9A2156"/>
    <w:rsid w:val="6F557FAC"/>
    <w:rsid w:val="746E3BD1"/>
    <w:rsid w:val="7F0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uiPriority w:val="99"/>
    <w:rPr>
      <w:b/>
      <w:bCs/>
    </w:rPr>
  </w:style>
  <w:style w:type="paragraph" w:styleId="3">
    <w:name w:val="annotation text"/>
    <w:basedOn w:val="1"/>
    <w:link w:val="16"/>
    <w:semiHidden/>
    <w:uiPriority w:val="99"/>
    <w:pPr>
      <w:jc w:val="left"/>
    </w:p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FollowedHyperlink"/>
    <w:basedOn w:val="7"/>
    <w:uiPriority w:val="99"/>
    <w:rPr>
      <w:color w:val="000000"/>
      <w:sz w:val="18"/>
      <w:szCs w:val="18"/>
      <w:u w:val="none"/>
    </w:rPr>
  </w:style>
  <w:style w:type="character" w:styleId="9">
    <w:name w:val="Hyperlink"/>
    <w:basedOn w:val="7"/>
    <w:uiPriority w:val="99"/>
    <w:rPr>
      <w:color w:val="000000"/>
      <w:sz w:val="18"/>
      <w:szCs w:val="18"/>
      <w:u w:val="none"/>
    </w:rPr>
  </w:style>
  <w:style w:type="character" w:styleId="10">
    <w:name w:val="annotation reference"/>
    <w:basedOn w:val="7"/>
    <w:semiHidden/>
    <w:uiPriority w:val="99"/>
    <w:rPr>
      <w:sz w:val="21"/>
      <w:szCs w:val="21"/>
    </w:rPr>
  </w:style>
  <w:style w:type="character" w:customStyle="1" w:styleId="12">
    <w:name w:val="Header Char"/>
    <w:semiHidden/>
    <w:locked/>
    <w:uiPriority w:val="99"/>
    <w:rPr>
      <w:sz w:val="18"/>
      <w:szCs w:val="18"/>
    </w:rPr>
  </w:style>
  <w:style w:type="character" w:customStyle="1" w:styleId="13">
    <w:name w:val="Footer Char"/>
    <w:semiHidden/>
    <w:locked/>
    <w:uiPriority w:val="99"/>
    <w:rPr>
      <w:sz w:val="18"/>
      <w:szCs w:val="18"/>
    </w:rPr>
  </w:style>
  <w:style w:type="character" w:customStyle="1" w:styleId="14">
    <w:name w:val="Header Char1"/>
    <w:basedOn w:val="7"/>
    <w:link w:val="6"/>
    <w:semiHidden/>
    <w:locked/>
    <w:uiPriority w:val="99"/>
    <w:rPr>
      <w:sz w:val="18"/>
      <w:szCs w:val="18"/>
    </w:rPr>
  </w:style>
  <w:style w:type="character" w:customStyle="1" w:styleId="15">
    <w:name w:val="Footer Char1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Comment Text Char"/>
    <w:basedOn w:val="7"/>
    <w:link w:val="3"/>
    <w:semiHidden/>
    <w:locked/>
    <w:uiPriority w:val="99"/>
    <w:rPr>
      <w:sz w:val="21"/>
      <w:szCs w:val="21"/>
    </w:rPr>
  </w:style>
  <w:style w:type="character" w:customStyle="1" w:styleId="17">
    <w:name w:val="Comment Subject Char"/>
    <w:basedOn w:val="16"/>
    <w:link w:val="2"/>
    <w:semiHidden/>
    <w:locked/>
    <w:uiPriority w:val="99"/>
    <w:rPr>
      <w:b/>
      <w:bCs/>
    </w:rPr>
  </w:style>
  <w:style w:type="character" w:customStyle="1" w:styleId="18">
    <w:name w:val="Balloon Text Char"/>
    <w:basedOn w:val="7"/>
    <w:link w:val="4"/>
    <w:semiHidden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63</Words>
  <Characters>364</Characters>
  <Lines>0</Lines>
  <Paragraphs>0</Paragraphs>
  <TotalTime>166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2018-12-03T03:22:00Z</dcterms:created>
  <dc:creator>admin</dc:creator>
  <cp:lastModifiedBy>Administrator</cp:lastModifiedBy>
  <cp:lastPrinted>2018-12-04T08:43:00Z</cp:lastPrinted>
  <dcterms:modified xsi:type="dcterms:W3CDTF">2018-12-05T02:50:36Z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