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B5" w:rsidRDefault="00795580">
      <w:pPr>
        <w:rPr>
          <w:sz w:val="30"/>
          <w:szCs w:val="30"/>
        </w:rPr>
      </w:pPr>
      <w:r>
        <w:rPr>
          <w:rFonts w:hint="eastAsia"/>
          <w:sz w:val="30"/>
          <w:szCs w:val="30"/>
        </w:rPr>
        <w:t>附件</w:t>
      </w:r>
      <w:r w:rsidR="00D90565">
        <w:rPr>
          <w:rFonts w:hint="eastAsia"/>
          <w:sz w:val="30"/>
          <w:szCs w:val="30"/>
        </w:rPr>
        <w:t>2</w:t>
      </w:r>
      <w:r>
        <w:rPr>
          <w:rFonts w:hint="eastAsia"/>
          <w:sz w:val="30"/>
          <w:szCs w:val="30"/>
        </w:rPr>
        <w:t>：</w:t>
      </w:r>
    </w:p>
    <w:p w:rsidR="00A15EB5" w:rsidRDefault="00795580">
      <w:pPr>
        <w:jc w:val="center"/>
        <w:rPr>
          <w:rFonts w:ascii="仿宋_GB2312" w:eastAsia="仿宋_GB2312" w:hAnsi="微软雅黑" w:cs="宋体"/>
          <w:b/>
          <w:kern w:val="0"/>
          <w:sz w:val="48"/>
          <w:szCs w:val="48"/>
        </w:rPr>
      </w:pPr>
      <w:r>
        <w:rPr>
          <w:rFonts w:ascii="仿宋_GB2312" w:eastAsia="仿宋_GB2312" w:hAnsi="微软雅黑" w:cs="宋体" w:hint="eastAsia"/>
          <w:b/>
          <w:kern w:val="0"/>
          <w:sz w:val="48"/>
          <w:szCs w:val="48"/>
        </w:rPr>
        <w:t>数据检查注意事项</w:t>
      </w:r>
    </w:p>
    <w:p w:rsidR="00A15EB5" w:rsidRDefault="00A15EB5">
      <w:pPr>
        <w:jc w:val="center"/>
        <w:rPr>
          <w:rFonts w:ascii="仿宋_GB2312" w:eastAsia="仿宋_GB2312" w:hAnsi="微软雅黑" w:cs="宋体"/>
          <w:kern w:val="0"/>
          <w:sz w:val="32"/>
          <w:szCs w:val="32"/>
        </w:rPr>
      </w:pPr>
    </w:p>
    <w:p w:rsidR="00A15EB5" w:rsidRPr="003B5990" w:rsidRDefault="00795580" w:rsidP="003B5990">
      <w:pPr>
        <w:widowControl/>
        <w:shd w:val="clear" w:color="auto" w:fill="FFFFFF"/>
        <w:spacing w:line="360" w:lineRule="auto"/>
        <w:ind w:firstLineChars="200" w:firstLine="643"/>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一、组件、</w:t>
      </w:r>
      <w:r w:rsidRPr="003B5990">
        <w:rPr>
          <w:rFonts w:ascii="仿宋_GB2312" w:eastAsia="仿宋_GB2312" w:hAnsi="微软雅黑" w:cs="宋体"/>
          <w:b/>
          <w:kern w:val="0"/>
          <w:sz w:val="32"/>
          <w:szCs w:val="32"/>
        </w:rPr>
        <w:t>code</w:t>
      </w:r>
      <w:r w:rsidRPr="003B5990">
        <w:rPr>
          <w:rFonts w:ascii="仿宋_GB2312" w:eastAsia="仿宋_GB2312" w:hAnsi="微软雅黑" w:cs="宋体" w:hint="eastAsia"/>
          <w:b/>
          <w:kern w:val="0"/>
          <w:sz w:val="32"/>
          <w:szCs w:val="32"/>
        </w:rPr>
        <w:t>信息</w:t>
      </w:r>
    </w:p>
    <w:p w:rsidR="00A15EB5" w:rsidRPr="003B5990" w:rsidRDefault="00795580">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（一）组件维护的规格型号必须等于所有</w:t>
      </w:r>
      <w:r w:rsidRPr="003B5990">
        <w:rPr>
          <w:rFonts w:ascii="仿宋_GB2312" w:eastAsia="仿宋_GB2312" w:hAnsi="微软雅黑" w:cs="宋体"/>
          <w:kern w:val="0"/>
          <w:sz w:val="32"/>
          <w:szCs w:val="32"/>
        </w:rPr>
        <w:t>code</w:t>
      </w:r>
      <w:r w:rsidRPr="003B5990">
        <w:rPr>
          <w:rFonts w:ascii="仿宋_GB2312" w:eastAsia="仿宋_GB2312" w:hAnsi="微软雅黑" w:cs="宋体" w:hint="eastAsia"/>
          <w:kern w:val="0"/>
          <w:sz w:val="32"/>
          <w:szCs w:val="32"/>
        </w:rPr>
        <w:t>的规格型号，例如：一个组件内有</w:t>
      </w:r>
      <w:r w:rsidRPr="003B5990">
        <w:rPr>
          <w:rFonts w:ascii="仿宋_GB2312" w:eastAsia="仿宋_GB2312" w:hAnsi="微软雅黑" w:cs="宋体"/>
          <w:kern w:val="0"/>
          <w:sz w:val="32"/>
          <w:szCs w:val="32"/>
        </w:rPr>
        <w:t>4</w:t>
      </w:r>
      <w:r w:rsidRPr="003B5990">
        <w:rPr>
          <w:rFonts w:ascii="仿宋_GB2312" w:eastAsia="仿宋_GB2312" w:hAnsi="微软雅黑" w:cs="宋体" w:hint="eastAsia"/>
          <w:kern w:val="0"/>
          <w:sz w:val="32"/>
          <w:szCs w:val="32"/>
        </w:rPr>
        <w:t>个</w:t>
      </w:r>
      <w:r w:rsidRPr="003B5990">
        <w:rPr>
          <w:rFonts w:ascii="仿宋_GB2312" w:eastAsia="仿宋_GB2312" w:hAnsi="微软雅黑" w:cs="宋体"/>
          <w:kern w:val="0"/>
          <w:sz w:val="32"/>
          <w:szCs w:val="32"/>
        </w:rPr>
        <w:t>co</w:t>
      </w:r>
      <w:r w:rsidR="00D90565">
        <w:rPr>
          <w:rFonts w:ascii="仿宋_GB2312" w:eastAsia="仿宋_GB2312" w:hAnsi="微软雅黑" w:cs="宋体" w:hint="eastAsia"/>
          <w:kern w:val="0"/>
          <w:sz w:val="32"/>
          <w:szCs w:val="32"/>
        </w:rPr>
        <w:t>de</w:t>
      </w:r>
      <w:r w:rsidRPr="003B5990">
        <w:rPr>
          <w:rFonts w:ascii="仿宋_GB2312" w:eastAsia="仿宋_GB2312" w:hAnsi="微软雅黑" w:cs="宋体" w:hint="eastAsia"/>
          <w:kern w:val="0"/>
          <w:sz w:val="32"/>
          <w:szCs w:val="32"/>
        </w:rPr>
        <w:t>，规格型号如下：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A15EB5" w:rsidRPr="003B5990">
        <w:tc>
          <w:tcPr>
            <w:tcW w:w="2840" w:type="dxa"/>
          </w:tcPr>
          <w:p w:rsidR="00A15EB5" w:rsidRPr="003B5990" w:rsidRDefault="00795580">
            <w:pPr>
              <w:widowControl/>
              <w:shd w:val="clear" w:color="auto" w:fill="FFFFFF"/>
              <w:spacing w:line="360" w:lineRule="auto"/>
              <w:ind w:firstLineChars="265" w:firstLine="848"/>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Code</w:t>
            </w:r>
          </w:p>
        </w:tc>
        <w:tc>
          <w:tcPr>
            <w:tcW w:w="2841" w:type="dxa"/>
          </w:tcPr>
          <w:p w:rsidR="00A15EB5" w:rsidRPr="003B5990" w:rsidRDefault="00795580">
            <w:pPr>
              <w:widowControl/>
              <w:shd w:val="clear" w:color="auto" w:fill="FFFFFF"/>
              <w:spacing w:line="360" w:lineRule="auto"/>
              <w:ind w:firstLineChars="310" w:firstLine="992"/>
              <w:jc w:val="left"/>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规格</w:t>
            </w:r>
          </w:p>
        </w:tc>
        <w:tc>
          <w:tcPr>
            <w:tcW w:w="2841" w:type="dxa"/>
          </w:tcPr>
          <w:p w:rsidR="00A15EB5" w:rsidRPr="003B5990" w:rsidRDefault="00795580">
            <w:pPr>
              <w:widowControl/>
              <w:shd w:val="clear" w:color="auto" w:fill="FFFFFF"/>
              <w:spacing w:line="360" w:lineRule="auto"/>
              <w:ind w:firstLineChars="305" w:firstLine="976"/>
              <w:jc w:val="left"/>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型号</w:t>
            </w:r>
          </w:p>
        </w:tc>
      </w:tr>
      <w:tr w:rsidR="00A15EB5" w:rsidRPr="003B5990">
        <w:tc>
          <w:tcPr>
            <w:tcW w:w="2840" w:type="dxa"/>
          </w:tcPr>
          <w:p w:rsidR="00A15EB5" w:rsidRPr="003B5990" w:rsidRDefault="00795580">
            <w:pPr>
              <w:widowControl/>
              <w:shd w:val="clear" w:color="auto" w:fill="FFFFFF"/>
              <w:spacing w:line="360" w:lineRule="auto"/>
              <w:ind w:firstLineChars="265" w:firstLine="848"/>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Code1</w:t>
            </w:r>
          </w:p>
        </w:tc>
        <w:tc>
          <w:tcPr>
            <w:tcW w:w="2841" w:type="dxa"/>
          </w:tcPr>
          <w:p w:rsidR="00A15EB5" w:rsidRPr="003B5990" w:rsidRDefault="00795580">
            <w:pPr>
              <w:widowControl/>
              <w:shd w:val="clear" w:color="auto" w:fill="FFFFFF"/>
              <w:spacing w:line="360" w:lineRule="auto"/>
              <w:ind w:firstLineChars="310" w:firstLine="992"/>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1cm</w:t>
            </w:r>
          </w:p>
        </w:tc>
        <w:tc>
          <w:tcPr>
            <w:tcW w:w="2841" w:type="dxa"/>
          </w:tcPr>
          <w:p w:rsidR="00A15EB5" w:rsidRPr="003B5990" w:rsidRDefault="00795580">
            <w:pPr>
              <w:widowControl/>
              <w:shd w:val="clear" w:color="auto" w:fill="FFFFFF"/>
              <w:spacing w:line="360" w:lineRule="auto"/>
              <w:ind w:firstLineChars="305" w:firstLine="976"/>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ABC</w:t>
            </w:r>
          </w:p>
        </w:tc>
      </w:tr>
      <w:tr w:rsidR="00A15EB5" w:rsidRPr="003B5990">
        <w:tc>
          <w:tcPr>
            <w:tcW w:w="2840" w:type="dxa"/>
          </w:tcPr>
          <w:p w:rsidR="00A15EB5" w:rsidRPr="003B5990" w:rsidRDefault="00795580">
            <w:pPr>
              <w:widowControl/>
              <w:shd w:val="clear" w:color="auto" w:fill="FFFFFF"/>
              <w:spacing w:line="360" w:lineRule="auto"/>
              <w:ind w:firstLineChars="265" w:firstLine="848"/>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Code2</w:t>
            </w:r>
          </w:p>
        </w:tc>
        <w:tc>
          <w:tcPr>
            <w:tcW w:w="2841" w:type="dxa"/>
          </w:tcPr>
          <w:p w:rsidR="00A15EB5" w:rsidRPr="003B5990" w:rsidRDefault="00795580">
            <w:pPr>
              <w:widowControl/>
              <w:shd w:val="clear" w:color="auto" w:fill="FFFFFF"/>
              <w:spacing w:line="360" w:lineRule="auto"/>
              <w:ind w:firstLineChars="310" w:firstLine="992"/>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2cm</w:t>
            </w:r>
          </w:p>
        </w:tc>
        <w:tc>
          <w:tcPr>
            <w:tcW w:w="2841" w:type="dxa"/>
          </w:tcPr>
          <w:p w:rsidR="00A15EB5" w:rsidRPr="003B5990" w:rsidRDefault="00795580">
            <w:pPr>
              <w:widowControl/>
              <w:shd w:val="clear" w:color="auto" w:fill="FFFFFF"/>
              <w:spacing w:line="360" w:lineRule="auto"/>
              <w:ind w:firstLineChars="305" w:firstLine="976"/>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ABC</w:t>
            </w:r>
          </w:p>
        </w:tc>
      </w:tr>
      <w:tr w:rsidR="00A15EB5" w:rsidRPr="003B5990">
        <w:tc>
          <w:tcPr>
            <w:tcW w:w="2840" w:type="dxa"/>
          </w:tcPr>
          <w:p w:rsidR="00A15EB5" w:rsidRPr="003B5990" w:rsidRDefault="00795580">
            <w:pPr>
              <w:widowControl/>
              <w:shd w:val="clear" w:color="auto" w:fill="FFFFFF"/>
              <w:spacing w:line="360" w:lineRule="auto"/>
              <w:ind w:firstLineChars="265" w:firstLine="848"/>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Code3</w:t>
            </w:r>
          </w:p>
        </w:tc>
        <w:tc>
          <w:tcPr>
            <w:tcW w:w="2841" w:type="dxa"/>
          </w:tcPr>
          <w:p w:rsidR="00A15EB5" w:rsidRPr="003B5990" w:rsidRDefault="00795580">
            <w:pPr>
              <w:widowControl/>
              <w:shd w:val="clear" w:color="auto" w:fill="FFFFFF"/>
              <w:spacing w:line="360" w:lineRule="auto"/>
              <w:ind w:firstLineChars="310" w:firstLine="992"/>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3cm</w:t>
            </w:r>
          </w:p>
        </w:tc>
        <w:tc>
          <w:tcPr>
            <w:tcW w:w="2841" w:type="dxa"/>
          </w:tcPr>
          <w:p w:rsidR="00A15EB5" w:rsidRPr="003B5990" w:rsidRDefault="00795580">
            <w:pPr>
              <w:widowControl/>
              <w:shd w:val="clear" w:color="auto" w:fill="FFFFFF"/>
              <w:spacing w:line="360" w:lineRule="auto"/>
              <w:ind w:firstLineChars="305" w:firstLine="976"/>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ABC</w:t>
            </w:r>
          </w:p>
        </w:tc>
      </w:tr>
      <w:tr w:rsidR="00A15EB5" w:rsidRPr="003B5990">
        <w:tc>
          <w:tcPr>
            <w:tcW w:w="2840" w:type="dxa"/>
          </w:tcPr>
          <w:p w:rsidR="00A15EB5" w:rsidRPr="003B5990" w:rsidRDefault="00795580">
            <w:pPr>
              <w:widowControl/>
              <w:shd w:val="clear" w:color="auto" w:fill="FFFFFF"/>
              <w:spacing w:line="360" w:lineRule="auto"/>
              <w:ind w:firstLineChars="265" w:firstLine="848"/>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Code4</w:t>
            </w:r>
          </w:p>
        </w:tc>
        <w:tc>
          <w:tcPr>
            <w:tcW w:w="2841" w:type="dxa"/>
          </w:tcPr>
          <w:p w:rsidR="00A15EB5" w:rsidRPr="003B5990" w:rsidRDefault="00795580">
            <w:pPr>
              <w:widowControl/>
              <w:shd w:val="clear" w:color="auto" w:fill="FFFFFF"/>
              <w:spacing w:line="360" w:lineRule="auto"/>
              <w:ind w:firstLineChars="310" w:firstLine="992"/>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1cm</w:t>
            </w:r>
          </w:p>
        </w:tc>
        <w:tc>
          <w:tcPr>
            <w:tcW w:w="2841" w:type="dxa"/>
          </w:tcPr>
          <w:p w:rsidR="00A15EB5" w:rsidRPr="003B5990" w:rsidRDefault="00795580">
            <w:pPr>
              <w:widowControl/>
              <w:shd w:val="clear" w:color="auto" w:fill="FFFFFF"/>
              <w:spacing w:line="360" w:lineRule="auto"/>
              <w:ind w:firstLineChars="305" w:firstLine="976"/>
              <w:jc w:val="left"/>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BCD</w:t>
            </w:r>
          </w:p>
        </w:tc>
      </w:tr>
    </w:tbl>
    <w:p w:rsidR="00A15EB5" w:rsidRPr="003B5990" w:rsidRDefault="00795580">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组件的规格应为</w:t>
      </w:r>
      <w:r w:rsidRPr="003B5990">
        <w:rPr>
          <w:rFonts w:ascii="仿宋_GB2312" w:eastAsia="仿宋_GB2312" w:hAnsi="微软雅黑" w:cs="宋体"/>
          <w:kern w:val="0"/>
          <w:sz w:val="32"/>
          <w:szCs w:val="32"/>
        </w:rPr>
        <w:t xml:space="preserve">1cm </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 xml:space="preserve">2cm </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 xml:space="preserve">3cm </w:t>
      </w:r>
      <w:r w:rsidRPr="003B5990">
        <w:rPr>
          <w:rFonts w:ascii="仿宋_GB2312" w:eastAsia="仿宋_GB2312" w:hAnsi="微软雅黑" w:cs="宋体" w:hint="eastAsia"/>
          <w:kern w:val="0"/>
          <w:sz w:val="32"/>
          <w:szCs w:val="32"/>
        </w:rPr>
        <w:t>；型号应为：</w:t>
      </w:r>
      <w:r w:rsidRPr="003B5990">
        <w:rPr>
          <w:rFonts w:ascii="仿宋_GB2312" w:eastAsia="仿宋_GB2312" w:hAnsi="微软雅黑" w:cs="宋体"/>
          <w:kern w:val="0"/>
          <w:sz w:val="32"/>
          <w:szCs w:val="32"/>
        </w:rPr>
        <w:t>ABC</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BCD</w:t>
      </w:r>
      <w:r w:rsidRPr="003B5990">
        <w:rPr>
          <w:rFonts w:ascii="仿宋_GB2312" w:eastAsia="仿宋_GB2312" w:hAnsi="微软雅黑" w:cs="宋体" w:hint="eastAsia"/>
          <w:kern w:val="0"/>
          <w:sz w:val="32"/>
          <w:szCs w:val="32"/>
        </w:rPr>
        <w:t>。</w:t>
      </w:r>
    </w:p>
    <w:p w:rsidR="00A15EB5" w:rsidRPr="003B5990" w:rsidRDefault="00795580">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注意：一个组件只能维护一个</w:t>
      </w:r>
      <w:r w:rsidR="003B5990" w:rsidRPr="003B5990">
        <w:rPr>
          <w:rFonts w:ascii="仿宋_GB2312" w:eastAsia="仿宋_GB2312" w:hAnsi="微软雅黑" w:cs="宋体" w:hint="eastAsia"/>
          <w:kern w:val="0"/>
          <w:sz w:val="32"/>
          <w:szCs w:val="32"/>
        </w:rPr>
        <w:t>报价</w:t>
      </w:r>
      <w:r w:rsidRPr="003B5990">
        <w:rPr>
          <w:rFonts w:ascii="仿宋_GB2312" w:eastAsia="仿宋_GB2312" w:hAnsi="微软雅黑" w:cs="宋体" w:hint="eastAsia"/>
          <w:kern w:val="0"/>
          <w:sz w:val="32"/>
          <w:szCs w:val="32"/>
        </w:rPr>
        <w:t>，同一</w:t>
      </w:r>
      <w:proofErr w:type="gramStart"/>
      <w:r w:rsidRPr="003B5990">
        <w:rPr>
          <w:rFonts w:ascii="仿宋_GB2312" w:eastAsia="仿宋_GB2312" w:hAnsi="微软雅黑" w:cs="宋体" w:hint="eastAsia"/>
          <w:kern w:val="0"/>
          <w:sz w:val="32"/>
          <w:szCs w:val="32"/>
        </w:rPr>
        <w:t>注册证下不同</w:t>
      </w:r>
      <w:proofErr w:type="gramEnd"/>
      <w:r w:rsidRPr="003B5990">
        <w:rPr>
          <w:rFonts w:ascii="仿宋_GB2312" w:eastAsia="仿宋_GB2312" w:hAnsi="微软雅黑" w:cs="宋体" w:hint="eastAsia"/>
          <w:kern w:val="0"/>
          <w:sz w:val="32"/>
          <w:szCs w:val="32"/>
        </w:rPr>
        <w:t>价格的规格型号请分开维护组件。</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bookmarkStart w:id="0" w:name="_Hlk102643294"/>
      <w:r w:rsidRPr="003B5990">
        <w:rPr>
          <w:rFonts w:ascii="仿宋_GB2312" w:eastAsia="仿宋_GB2312" w:hAnsi="微软雅黑" w:cs="宋体" w:hint="eastAsia"/>
          <w:kern w:val="0"/>
          <w:sz w:val="32"/>
          <w:szCs w:val="32"/>
        </w:rPr>
        <w:t>（二）</w:t>
      </w:r>
      <w:bookmarkEnd w:id="0"/>
      <w:r w:rsidR="00D90565">
        <w:rPr>
          <w:rFonts w:ascii="仿宋_GB2312" w:eastAsia="仿宋_GB2312" w:hAnsi="微软雅黑" w:cs="宋体" w:hint="eastAsia"/>
          <w:kern w:val="0"/>
          <w:sz w:val="32"/>
          <w:szCs w:val="32"/>
        </w:rPr>
        <w:t>一个code只能维护一个规格型号。</w:t>
      </w:r>
    </w:p>
    <w:p w:rsidR="00A15EB5" w:rsidRPr="003B5990" w:rsidRDefault="00795580">
      <w:pPr>
        <w:widowControl/>
        <w:shd w:val="clear" w:color="auto" w:fill="FFFFFF"/>
        <w:spacing w:line="360" w:lineRule="auto"/>
        <w:ind w:left="630"/>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二、全国五省最低价</w:t>
      </w:r>
    </w:p>
    <w:p w:rsidR="00A15EB5" w:rsidRDefault="00795580">
      <w:pPr>
        <w:widowControl/>
        <w:shd w:val="clear" w:color="auto" w:fill="FFFFFF"/>
        <w:spacing w:line="360" w:lineRule="auto"/>
        <w:ind w:firstLineChars="200" w:firstLine="640"/>
        <w:rPr>
          <w:rFonts w:ascii="仿宋_GB2312" w:eastAsia="仿宋_GB2312" w:hAnsi="微软雅黑" w:cs="宋体" w:hint="eastAsia"/>
          <w:kern w:val="0"/>
          <w:sz w:val="32"/>
          <w:szCs w:val="32"/>
        </w:rPr>
      </w:pPr>
      <w:r w:rsidRPr="003B5990">
        <w:rPr>
          <w:rFonts w:ascii="仿宋_GB2312" w:eastAsia="仿宋_GB2312" w:hAnsi="微软雅黑" w:cs="宋体" w:hint="eastAsia"/>
          <w:kern w:val="0"/>
          <w:sz w:val="32"/>
          <w:szCs w:val="32"/>
        </w:rPr>
        <w:t>（一）一个组件不能重复维护相同省份，如果不满５个省份的，有几个省份填几个省份即可。全国省级挂网（招标）价格从低到高排列，取１－５名，最后并列的省份数超过５个省的，任意填写其中几个省份。例如：</w:t>
      </w:r>
    </w:p>
    <w:p w:rsidR="00D90565" w:rsidRPr="003B5990" w:rsidRDefault="00D90565">
      <w:pPr>
        <w:widowControl/>
        <w:shd w:val="clear" w:color="auto" w:fill="FFFFFF"/>
        <w:spacing w:line="360" w:lineRule="auto"/>
        <w:ind w:firstLineChars="200" w:firstLine="640"/>
        <w:rPr>
          <w:rFonts w:ascii="仿宋_GB2312" w:eastAsia="仿宋_GB2312" w:hAnsi="微软雅黑" w:cs="宋体"/>
          <w:kern w:val="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lastRenderedPageBreak/>
              <w:t>省份</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价格</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proofErr w:type="gramStart"/>
            <w:r w:rsidRPr="003B5990">
              <w:rPr>
                <w:rFonts w:ascii="仿宋_GB2312" w:eastAsia="仿宋_GB2312" w:hAnsi="微软雅黑" w:cs="宋体" w:hint="eastAsia"/>
                <w:kern w:val="0"/>
                <w:sz w:val="32"/>
                <w:szCs w:val="32"/>
              </w:rPr>
              <w:t>一</w:t>
            </w:r>
            <w:proofErr w:type="gramEnd"/>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６</w:t>
            </w:r>
            <w:r w:rsidRPr="003B5990">
              <w:rPr>
                <w:rFonts w:ascii="仿宋_GB2312" w:eastAsia="仿宋_GB2312" w:hAnsi="微软雅黑" w:cs="宋体"/>
                <w:kern w:val="0"/>
                <w:sz w:val="32"/>
                <w:szCs w:val="32"/>
              </w:rPr>
              <w:t>.00</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二</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７</w:t>
            </w:r>
            <w:r w:rsidRPr="003B5990">
              <w:rPr>
                <w:rFonts w:ascii="仿宋_GB2312" w:eastAsia="仿宋_GB2312" w:hAnsi="微软雅黑" w:cs="宋体"/>
                <w:kern w:val="0"/>
                <w:sz w:val="32"/>
                <w:szCs w:val="32"/>
              </w:rPr>
              <w:t>.30</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三</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７</w:t>
            </w:r>
            <w:r w:rsidRPr="003B5990">
              <w:rPr>
                <w:rFonts w:ascii="仿宋_GB2312" w:eastAsia="仿宋_GB2312" w:hAnsi="微软雅黑" w:cs="宋体"/>
                <w:kern w:val="0"/>
                <w:sz w:val="32"/>
                <w:szCs w:val="32"/>
              </w:rPr>
              <w:t>.60</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四</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８</w:t>
            </w:r>
            <w:r w:rsidRPr="003B5990">
              <w:rPr>
                <w:rFonts w:ascii="仿宋_GB2312" w:eastAsia="仿宋_GB2312" w:hAnsi="微软雅黑" w:cs="宋体"/>
                <w:kern w:val="0"/>
                <w:sz w:val="32"/>
                <w:szCs w:val="32"/>
              </w:rPr>
              <w:t>.50</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五</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８</w:t>
            </w:r>
            <w:r w:rsidRPr="003B5990">
              <w:rPr>
                <w:rFonts w:ascii="仿宋_GB2312" w:eastAsia="仿宋_GB2312" w:hAnsi="微软雅黑" w:cs="宋体"/>
                <w:kern w:val="0"/>
                <w:sz w:val="32"/>
                <w:szCs w:val="32"/>
              </w:rPr>
              <w:t>.50</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六</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８</w:t>
            </w:r>
            <w:r w:rsidRPr="003B5990">
              <w:rPr>
                <w:rFonts w:ascii="仿宋_GB2312" w:eastAsia="仿宋_GB2312" w:hAnsi="微软雅黑" w:cs="宋体"/>
                <w:kern w:val="0"/>
                <w:sz w:val="32"/>
                <w:szCs w:val="32"/>
              </w:rPr>
              <w:t>.50</w:t>
            </w:r>
          </w:p>
        </w:tc>
      </w:tr>
      <w:tr w:rsidR="00A15EB5" w:rsidRPr="003B5990">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七</w:t>
            </w:r>
          </w:p>
        </w:tc>
        <w:tc>
          <w:tcPr>
            <w:tcW w:w="4261" w:type="dxa"/>
            <w:vAlign w:val="center"/>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９</w:t>
            </w:r>
            <w:r w:rsidRPr="003B5990">
              <w:rPr>
                <w:rFonts w:ascii="仿宋_GB2312" w:eastAsia="仿宋_GB2312" w:hAnsi="微软雅黑" w:cs="宋体"/>
                <w:kern w:val="0"/>
                <w:sz w:val="32"/>
                <w:szCs w:val="32"/>
              </w:rPr>
              <w:t>.00</w:t>
            </w:r>
          </w:p>
        </w:tc>
      </w:tr>
    </w:tbl>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省份一、二、三的价格必须填写，省份四至六任意选两个省份的价格填写。</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（二）维护了价格必须维护该价格对应的省份。</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（三）</w:t>
      </w:r>
      <w:r w:rsidRPr="003B5990">
        <w:rPr>
          <w:rFonts w:ascii="仿宋_GB2312" w:eastAsia="仿宋_GB2312" w:hAnsi="微软雅黑" w:cs="宋体" w:hint="eastAsia"/>
          <w:bCs/>
          <w:kern w:val="0"/>
          <w:sz w:val="32"/>
          <w:szCs w:val="32"/>
          <w:lang w:bidi="ar"/>
        </w:rPr>
        <w:t>检查全国五省最低价已填报广西价格的，填报的广西</w:t>
      </w:r>
      <w:r w:rsidRPr="003B5990">
        <w:rPr>
          <w:rFonts w:ascii="仿宋_GB2312" w:eastAsia="仿宋_GB2312" w:hAnsi="微软雅黑" w:hint="eastAsia"/>
          <w:kern w:val="0"/>
          <w:sz w:val="32"/>
          <w:szCs w:val="32"/>
        </w:rPr>
        <w:t>价格与</w:t>
      </w:r>
      <w:r w:rsidRPr="003B5990">
        <w:rPr>
          <w:rFonts w:ascii="仿宋_GB2312" w:eastAsia="仿宋_GB2312" w:hAnsi="微软雅黑" w:cs="宋体" w:hint="eastAsia"/>
          <w:bCs/>
          <w:kern w:val="0"/>
          <w:sz w:val="32"/>
          <w:szCs w:val="32"/>
          <w:lang w:bidi="ar"/>
        </w:rPr>
        <w:t>“原广西中标组件</w:t>
      </w:r>
      <w:r w:rsidRPr="003B5990">
        <w:rPr>
          <w:rFonts w:ascii="仿宋_GB2312" w:eastAsia="仿宋_GB2312" w:hAnsi="微软雅黑" w:cs="宋体"/>
          <w:bCs/>
          <w:kern w:val="0"/>
          <w:sz w:val="32"/>
          <w:szCs w:val="32"/>
          <w:lang w:bidi="ar"/>
        </w:rPr>
        <w:t>ID</w:t>
      </w:r>
      <w:r w:rsidRPr="003B5990">
        <w:rPr>
          <w:rFonts w:ascii="仿宋_GB2312" w:eastAsia="仿宋_GB2312" w:hAnsi="微软雅黑" w:cs="宋体" w:hint="eastAsia"/>
          <w:bCs/>
          <w:kern w:val="0"/>
          <w:sz w:val="32"/>
          <w:szCs w:val="32"/>
          <w:lang w:bidi="ar"/>
        </w:rPr>
        <w:t>”对应的中标价</w:t>
      </w:r>
      <w:r w:rsidRPr="003B5990">
        <w:rPr>
          <w:rFonts w:ascii="仿宋_GB2312" w:eastAsia="仿宋_GB2312" w:hAnsi="微软雅黑" w:hint="eastAsia"/>
          <w:kern w:val="0"/>
          <w:sz w:val="32"/>
          <w:szCs w:val="32"/>
        </w:rPr>
        <w:t>是否一致</w:t>
      </w:r>
      <w:r w:rsidRPr="003B5990">
        <w:rPr>
          <w:rFonts w:ascii="仿宋_GB2312" w:eastAsia="仿宋_GB2312" w:hAnsi="微软雅黑" w:cs="宋体" w:hint="eastAsia"/>
          <w:bCs/>
          <w:kern w:val="0"/>
          <w:sz w:val="32"/>
          <w:szCs w:val="32"/>
          <w:lang w:bidi="ar"/>
        </w:rPr>
        <w:t>。</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（四）同一个组件内不同规格型号在不同省份的价格不一样，填写该组件所有规格型号的省级挂网</w:t>
      </w:r>
      <w:r w:rsidRPr="003B5990">
        <w:rPr>
          <w:rFonts w:ascii="仿宋_GB2312" w:eastAsia="仿宋_GB2312" w:hAnsi="微软雅黑" w:cs="宋体"/>
          <w:kern w:val="0"/>
          <w:sz w:val="32"/>
          <w:szCs w:val="32"/>
        </w:rPr>
        <w:t>/</w:t>
      </w:r>
      <w:r w:rsidRPr="003B5990">
        <w:rPr>
          <w:rFonts w:ascii="仿宋_GB2312" w:eastAsia="仿宋_GB2312" w:hAnsi="微软雅黑" w:cs="宋体" w:hint="eastAsia"/>
          <w:kern w:val="0"/>
          <w:sz w:val="32"/>
          <w:szCs w:val="32"/>
        </w:rPr>
        <w:t>中标价格中最低</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个价格和该价格所属省份（省份不能重复）。</w:t>
      </w:r>
    </w:p>
    <w:p w:rsidR="00A15EB5" w:rsidRPr="003B5990" w:rsidRDefault="00795580" w:rsidP="003B5990">
      <w:pPr>
        <w:widowControl/>
        <w:shd w:val="clear" w:color="auto" w:fill="FFFFFF"/>
        <w:spacing w:line="360" w:lineRule="auto"/>
        <w:ind w:firstLineChars="200" w:firstLine="643"/>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三、原广西中标组件</w:t>
      </w:r>
      <w:r w:rsidRPr="003B5990">
        <w:rPr>
          <w:rFonts w:ascii="仿宋_GB2312" w:eastAsia="仿宋_GB2312" w:hAnsi="微软雅黑" w:cs="宋体"/>
          <w:b/>
          <w:kern w:val="0"/>
          <w:sz w:val="32"/>
          <w:szCs w:val="32"/>
        </w:rPr>
        <w:t>ID</w:t>
      </w:r>
    </w:p>
    <w:p w:rsidR="00A15EB5" w:rsidRPr="003B5990" w:rsidRDefault="00795580">
      <w:pPr>
        <w:widowControl/>
        <w:shd w:val="clear" w:color="auto" w:fill="FFFFFF"/>
        <w:spacing w:line="360" w:lineRule="auto"/>
        <w:ind w:firstLineChars="200" w:firstLine="640"/>
        <w:rPr>
          <w:rFonts w:ascii="仿宋_GB2312" w:eastAsia="仿宋_GB2312" w:hAnsi="微软雅黑" w:cs="宋体"/>
          <w:bCs/>
          <w:kern w:val="0"/>
          <w:sz w:val="32"/>
          <w:szCs w:val="32"/>
          <w:lang w:bidi="ar"/>
        </w:rPr>
      </w:pPr>
      <w:r w:rsidRPr="003B5990">
        <w:rPr>
          <w:rFonts w:ascii="仿宋_GB2312" w:eastAsia="仿宋_GB2312" w:hAnsi="微软雅黑" w:cs="宋体" w:hint="eastAsia"/>
          <w:bCs/>
          <w:kern w:val="0"/>
          <w:sz w:val="32"/>
          <w:szCs w:val="32"/>
          <w:lang w:bidi="ar"/>
        </w:rPr>
        <w:t>（一）“原广西中标组件</w:t>
      </w:r>
      <w:r w:rsidRPr="003B5990">
        <w:rPr>
          <w:rFonts w:ascii="仿宋_GB2312" w:eastAsia="仿宋_GB2312" w:hAnsi="微软雅黑" w:cs="宋体"/>
          <w:bCs/>
          <w:kern w:val="0"/>
          <w:sz w:val="32"/>
          <w:szCs w:val="32"/>
          <w:lang w:bidi="ar"/>
        </w:rPr>
        <w:t>ID</w:t>
      </w:r>
      <w:r w:rsidRPr="003B5990">
        <w:rPr>
          <w:rFonts w:ascii="仿宋_GB2312" w:eastAsia="仿宋_GB2312" w:hAnsi="微软雅黑" w:cs="宋体" w:hint="eastAsia"/>
          <w:bCs/>
          <w:kern w:val="0"/>
          <w:sz w:val="32"/>
          <w:szCs w:val="32"/>
          <w:lang w:bidi="ar"/>
        </w:rPr>
        <w:t>”指的是《</w:t>
      </w:r>
      <w:r w:rsidR="003B5990" w:rsidRPr="003B5990">
        <w:rPr>
          <w:rFonts w:ascii="仿宋_GB2312" w:eastAsia="仿宋_GB2312" w:hAnsi="微软雅黑" w:cs="宋体" w:hint="eastAsia"/>
          <w:bCs/>
          <w:kern w:val="0"/>
          <w:sz w:val="32"/>
          <w:szCs w:val="32"/>
          <w:lang w:bidi="ar"/>
        </w:rPr>
        <w:t>2012年度广西壮族自治区医疗卫生机构医用耗材及检验试剂集中采购</w:t>
      </w:r>
      <w:r w:rsidRPr="003B5990">
        <w:rPr>
          <w:rFonts w:ascii="仿宋_GB2312" w:eastAsia="仿宋_GB2312" w:hAnsi="微软雅黑" w:cs="宋体" w:hint="eastAsia"/>
          <w:bCs/>
          <w:kern w:val="0"/>
          <w:sz w:val="32"/>
          <w:szCs w:val="32"/>
          <w:lang w:bidi="ar"/>
        </w:rPr>
        <w:t>》中标的组件ID。必须填写，请仔细检查填写的</w:t>
      </w:r>
      <w:r w:rsidRPr="003B5990">
        <w:rPr>
          <w:rFonts w:ascii="仿宋_GB2312" w:eastAsia="仿宋_GB2312" w:hAnsi="微软雅黑" w:cs="宋体"/>
          <w:bCs/>
          <w:kern w:val="0"/>
          <w:sz w:val="32"/>
          <w:szCs w:val="32"/>
          <w:lang w:bidi="ar"/>
        </w:rPr>
        <w:t>ID</w:t>
      </w:r>
      <w:r w:rsidRPr="003B5990">
        <w:rPr>
          <w:rFonts w:ascii="仿宋_GB2312" w:eastAsia="仿宋_GB2312" w:hAnsi="微软雅黑" w:cs="宋体" w:hint="eastAsia"/>
          <w:bCs/>
          <w:kern w:val="0"/>
          <w:sz w:val="32"/>
          <w:szCs w:val="32"/>
          <w:lang w:bidi="ar"/>
        </w:rPr>
        <w:t>是否正确。</w:t>
      </w:r>
    </w:p>
    <w:p w:rsidR="00A15EB5" w:rsidRPr="003B5990" w:rsidRDefault="00795580">
      <w:pPr>
        <w:widowControl/>
        <w:shd w:val="clear" w:color="auto" w:fill="FFFFFF"/>
        <w:spacing w:line="360" w:lineRule="auto"/>
        <w:ind w:firstLineChars="200" w:firstLine="640"/>
        <w:rPr>
          <w:rFonts w:ascii="仿宋_GB2312" w:eastAsia="仿宋_GB2312" w:hAnsi="微软雅黑" w:cs="宋体"/>
          <w:bCs/>
          <w:kern w:val="0"/>
          <w:sz w:val="32"/>
          <w:szCs w:val="32"/>
          <w:lang w:bidi="ar"/>
        </w:rPr>
      </w:pPr>
      <w:r w:rsidRPr="003B5990">
        <w:rPr>
          <w:rFonts w:ascii="仿宋_GB2312" w:eastAsia="仿宋_GB2312" w:hAnsi="微软雅黑" w:cs="宋体" w:hint="eastAsia"/>
          <w:bCs/>
          <w:kern w:val="0"/>
          <w:sz w:val="32"/>
          <w:szCs w:val="32"/>
          <w:lang w:bidi="ar"/>
        </w:rPr>
        <w:lastRenderedPageBreak/>
        <w:t>（二）</w:t>
      </w:r>
      <w:r w:rsidRPr="003B5990">
        <w:rPr>
          <w:rFonts w:ascii="仿宋_GB2312" w:eastAsia="仿宋_GB2312" w:hAnsi="微软雅黑" w:cs="宋体" w:hint="eastAsia"/>
          <w:kern w:val="0"/>
          <w:sz w:val="32"/>
          <w:szCs w:val="32"/>
        </w:rPr>
        <w:t>检查“原广西中标组件</w:t>
      </w:r>
      <w:r w:rsidRPr="003B5990">
        <w:rPr>
          <w:rFonts w:ascii="仿宋_GB2312" w:eastAsia="仿宋_GB2312" w:hAnsi="微软雅黑" w:cs="宋体"/>
          <w:kern w:val="0"/>
          <w:sz w:val="32"/>
          <w:szCs w:val="32"/>
        </w:rPr>
        <w:t>ID</w:t>
      </w:r>
      <w:r w:rsidRPr="003B5990">
        <w:rPr>
          <w:rFonts w:ascii="仿宋_GB2312" w:eastAsia="仿宋_GB2312" w:hAnsi="微软雅黑" w:cs="宋体" w:hint="eastAsia"/>
          <w:kern w:val="0"/>
          <w:sz w:val="32"/>
          <w:szCs w:val="32"/>
        </w:rPr>
        <w:t>”对应的广西中标价是否比填报的全国五省最低价低、是否已填满５个省的价格；如原填报错误，请自行修改。</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（三）原</w:t>
      </w:r>
      <w:r w:rsidRPr="003B5990">
        <w:rPr>
          <w:rFonts w:ascii="仿宋_GB2312" w:eastAsia="仿宋_GB2312" w:hAnsi="微软雅黑" w:cs="宋体"/>
          <w:kern w:val="0"/>
          <w:sz w:val="32"/>
          <w:szCs w:val="32"/>
        </w:rPr>
        <w:t>2012</w:t>
      </w:r>
      <w:r w:rsidRPr="003B5990">
        <w:rPr>
          <w:rFonts w:ascii="仿宋_GB2312" w:eastAsia="仿宋_GB2312" w:hAnsi="微软雅黑" w:cs="宋体" w:hint="eastAsia"/>
          <w:kern w:val="0"/>
          <w:sz w:val="32"/>
          <w:szCs w:val="32"/>
        </w:rPr>
        <w:t>年中标时几个规格型号维护在一个组件内，现在维护在不同组件内的，每个组件均填写相同的原中标组件编号。例如：</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lang w:val="en"/>
        </w:rPr>
        <w:t>原中标规格</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8CM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9CM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10CM;</w:t>
      </w:r>
      <w:r w:rsidRPr="003B5990">
        <w:rPr>
          <w:rFonts w:ascii="仿宋_GB2312" w:eastAsia="仿宋_GB2312" w:hAnsi="微软雅黑" w:cs="宋体" w:hint="eastAsia"/>
          <w:kern w:val="0"/>
          <w:sz w:val="32"/>
          <w:szCs w:val="32"/>
        </w:rPr>
        <w:t>原中标组件编号：</w:t>
      </w:r>
      <w:r w:rsidRPr="003B5990">
        <w:rPr>
          <w:rFonts w:ascii="仿宋_GB2312" w:eastAsia="仿宋_GB2312" w:hAnsi="微软雅黑" w:cs="宋体"/>
          <w:kern w:val="0"/>
          <w:sz w:val="32"/>
          <w:szCs w:val="32"/>
        </w:rPr>
        <w:t>00123456</w:t>
      </w:r>
    </w:p>
    <w:p w:rsidR="00A15EB5" w:rsidRPr="003B5990" w:rsidRDefault="00795580">
      <w:pPr>
        <w:widowControl/>
        <w:shd w:val="clear" w:color="auto" w:fill="FFFFFF"/>
        <w:spacing w:line="360" w:lineRule="auto"/>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 xml:space="preserve">　　</w:t>
      </w:r>
      <w:proofErr w:type="gramStart"/>
      <w:r w:rsidRPr="003B5990">
        <w:rPr>
          <w:rFonts w:ascii="仿宋_GB2312" w:eastAsia="仿宋_GB2312" w:hAnsi="微软雅黑" w:cs="宋体" w:hint="eastAsia"/>
          <w:kern w:val="0"/>
          <w:sz w:val="32"/>
          <w:szCs w:val="32"/>
        </w:rPr>
        <w:t>现维护</w:t>
      </w:r>
      <w:proofErr w:type="gramEnd"/>
      <w:r w:rsidRPr="003B5990">
        <w:rPr>
          <w:rFonts w:ascii="仿宋_GB2312" w:eastAsia="仿宋_GB2312" w:hAnsi="微软雅黑" w:cs="宋体" w:hint="eastAsia"/>
          <w:kern w:val="0"/>
          <w:sz w:val="32"/>
          <w:szCs w:val="32"/>
        </w:rPr>
        <w:t>的组件规格</w:t>
      </w:r>
      <w:r w:rsidRPr="003B5990">
        <w:rPr>
          <w:rFonts w:ascii="仿宋_GB2312" w:eastAsia="仿宋_GB2312" w:hAnsi="微软雅黑" w:cs="宋体"/>
          <w:kern w:val="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864"/>
        <w:gridCol w:w="2959"/>
      </w:tblGrid>
      <w:tr w:rsidR="00A15EB5" w:rsidRPr="003B5990">
        <w:tc>
          <w:tcPr>
            <w:tcW w:w="1699" w:type="dxa"/>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p>
        </w:tc>
        <w:tc>
          <w:tcPr>
            <w:tcW w:w="3864" w:type="dxa"/>
          </w:tcPr>
          <w:p w:rsidR="00A15EB5" w:rsidRPr="003B5990" w:rsidRDefault="00795580" w:rsidP="003B5990">
            <w:pPr>
              <w:widowControl/>
              <w:shd w:val="clear" w:color="auto" w:fill="FFFFFF"/>
              <w:spacing w:line="360" w:lineRule="auto"/>
              <w:ind w:firstLineChars="393" w:firstLine="1258"/>
              <w:jc w:val="left"/>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规格</w:t>
            </w:r>
          </w:p>
        </w:tc>
        <w:tc>
          <w:tcPr>
            <w:tcW w:w="2959" w:type="dxa"/>
          </w:tcPr>
          <w:p w:rsidR="00A15EB5" w:rsidRPr="003B5990" w:rsidRDefault="00795580">
            <w:pPr>
              <w:widowControl/>
              <w:shd w:val="clear" w:color="auto" w:fill="FFFFFF"/>
              <w:spacing w:line="360" w:lineRule="auto"/>
              <w:jc w:val="center"/>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原中标组件编号</w:t>
            </w:r>
          </w:p>
        </w:tc>
      </w:tr>
      <w:tr w:rsidR="00A15EB5" w:rsidRPr="003B5990">
        <w:tc>
          <w:tcPr>
            <w:tcW w:w="169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r w:rsidRPr="003B5990">
              <w:rPr>
                <w:rFonts w:ascii="仿宋_GB2312" w:eastAsia="仿宋_GB2312" w:hAnsi="微软雅黑" w:cs="宋体"/>
                <w:kern w:val="0"/>
                <w:sz w:val="32"/>
                <w:szCs w:val="32"/>
              </w:rPr>
              <w:t>1</w:t>
            </w:r>
          </w:p>
        </w:tc>
        <w:tc>
          <w:tcPr>
            <w:tcW w:w="3864" w:type="dxa"/>
          </w:tcPr>
          <w:p w:rsidR="00A15EB5" w:rsidRPr="003B5990" w:rsidRDefault="00795580">
            <w:pPr>
              <w:widowControl/>
              <w:shd w:val="clear" w:color="auto" w:fill="FFFFFF"/>
              <w:spacing w:line="360" w:lineRule="auto"/>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p>
        </w:tc>
        <w:tc>
          <w:tcPr>
            <w:tcW w:w="2959"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00123456</w:t>
            </w:r>
          </w:p>
        </w:tc>
      </w:tr>
      <w:tr w:rsidR="00A15EB5" w:rsidRPr="003B5990">
        <w:tc>
          <w:tcPr>
            <w:tcW w:w="169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r w:rsidRPr="003B5990">
              <w:rPr>
                <w:rFonts w:ascii="仿宋_GB2312" w:eastAsia="仿宋_GB2312" w:hAnsi="微软雅黑" w:cs="宋体"/>
                <w:kern w:val="0"/>
                <w:sz w:val="32"/>
                <w:szCs w:val="32"/>
              </w:rPr>
              <w:t>2</w:t>
            </w:r>
          </w:p>
        </w:tc>
        <w:tc>
          <w:tcPr>
            <w:tcW w:w="3864"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8CM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9CM</w:t>
            </w:r>
          </w:p>
        </w:tc>
        <w:tc>
          <w:tcPr>
            <w:tcW w:w="2959"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00123456</w:t>
            </w:r>
          </w:p>
        </w:tc>
      </w:tr>
      <w:tr w:rsidR="00A15EB5" w:rsidRPr="003B5990">
        <w:tc>
          <w:tcPr>
            <w:tcW w:w="169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r w:rsidRPr="003B5990">
              <w:rPr>
                <w:rFonts w:ascii="仿宋_GB2312" w:eastAsia="仿宋_GB2312" w:hAnsi="微软雅黑" w:cs="宋体"/>
                <w:kern w:val="0"/>
                <w:sz w:val="32"/>
                <w:szCs w:val="32"/>
              </w:rPr>
              <w:t>3</w:t>
            </w:r>
          </w:p>
        </w:tc>
        <w:tc>
          <w:tcPr>
            <w:tcW w:w="3864"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10CM</w:t>
            </w:r>
          </w:p>
        </w:tc>
        <w:tc>
          <w:tcPr>
            <w:tcW w:w="2959"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00123456</w:t>
            </w:r>
          </w:p>
        </w:tc>
      </w:tr>
    </w:tbl>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（四）原</w:t>
      </w:r>
      <w:r w:rsidRPr="003B5990">
        <w:rPr>
          <w:rFonts w:ascii="仿宋_GB2312" w:eastAsia="仿宋_GB2312" w:hAnsi="微软雅黑" w:cs="宋体"/>
          <w:kern w:val="0"/>
          <w:sz w:val="32"/>
          <w:szCs w:val="32"/>
        </w:rPr>
        <w:t>2012</w:t>
      </w:r>
      <w:r w:rsidRPr="003B5990">
        <w:rPr>
          <w:rFonts w:ascii="仿宋_GB2312" w:eastAsia="仿宋_GB2312" w:hAnsi="微软雅黑" w:cs="宋体" w:hint="eastAsia"/>
          <w:kern w:val="0"/>
          <w:sz w:val="32"/>
          <w:szCs w:val="32"/>
        </w:rPr>
        <w:t>年中标时几个规格型号维护在不同组件内，现在维护在相同组件内的，对应几个原中标组件编号全部填写，编号之间用“，”隔开。例如：</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lang w:val="en"/>
        </w:rPr>
        <w:t>原中标规格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864"/>
        <w:gridCol w:w="2959"/>
      </w:tblGrid>
      <w:tr w:rsidR="00A15EB5" w:rsidRPr="003B5990">
        <w:tc>
          <w:tcPr>
            <w:tcW w:w="1699" w:type="dxa"/>
          </w:tcPr>
          <w:p w:rsidR="00A15EB5" w:rsidRPr="003B5990" w:rsidRDefault="00795580">
            <w:pPr>
              <w:widowControl/>
              <w:shd w:val="clear" w:color="auto" w:fill="FFFFFF"/>
              <w:spacing w:line="360" w:lineRule="auto"/>
              <w:ind w:firstLineChars="131" w:firstLine="419"/>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p>
        </w:tc>
        <w:tc>
          <w:tcPr>
            <w:tcW w:w="3864" w:type="dxa"/>
          </w:tcPr>
          <w:p w:rsidR="00A15EB5" w:rsidRPr="003B5990" w:rsidRDefault="00795580" w:rsidP="003B5990">
            <w:pPr>
              <w:widowControl/>
              <w:shd w:val="clear" w:color="auto" w:fill="FFFFFF"/>
              <w:spacing w:line="360" w:lineRule="auto"/>
              <w:ind w:firstLineChars="393" w:firstLine="125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规格</w:t>
            </w:r>
          </w:p>
        </w:tc>
        <w:tc>
          <w:tcPr>
            <w:tcW w:w="295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原中标组件编号</w:t>
            </w:r>
          </w:p>
        </w:tc>
      </w:tr>
      <w:tr w:rsidR="00A15EB5" w:rsidRPr="003B5990">
        <w:tc>
          <w:tcPr>
            <w:tcW w:w="169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r w:rsidRPr="003B5990">
              <w:rPr>
                <w:rFonts w:ascii="仿宋_GB2312" w:eastAsia="仿宋_GB2312" w:hAnsi="微软雅黑" w:cs="宋体"/>
                <w:kern w:val="0"/>
                <w:sz w:val="32"/>
                <w:szCs w:val="32"/>
              </w:rPr>
              <w:t>1</w:t>
            </w:r>
          </w:p>
        </w:tc>
        <w:tc>
          <w:tcPr>
            <w:tcW w:w="3864" w:type="dxa"/>
          </w:tcPr>
          <w:p w:rsidR="00A15EB5" w:rsidRPr="003B5990" w:rsidRDefault="00795580">
            <w:pPr>
              <w:widowControl/>
              <w:shd w:val="clear" w:color="auto" w:fill="FFFFFF"/>
              <w:spacing w:line="360" w:lineRule="auto"/>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p>
        </w:tc>
        <w:tc>
          <w:tcPr>
            <w:tcW w:w="2959"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00123456</w:t>
            </w:r>
          </w:p>
        </w:tc>
      </w:tr>
      <w:tr w:rsidR="00A15EB5" w:rsidRPr="003B5990">
        <w:tc>
          <w:tcPr>
            <w:tcW w:w="169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r w:rsidRPr="003B5990">
              <w:rPr>
                <w:rFonts w:ascii="仿宋_GB2312" w:eastAsia="仿宋_GB2312" w:hAnsi="微软雅黑" w:cs="宋体"/>
                <w:kern w:val="0"/>
                <w:sz w:val="32"/>
                <w:szCs w:val="32"/>
              </w:rPr>
              <w:t>2</w:t>
            </w:r>
          </w:p>
        </w:tc>
        <w:tc>
          <w:tcPr>
            <w:tcW w:w="3864"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8CM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9CM</w:t>
            </w:r>
          </w:p>
        </w:tc>
        <w:tc>
          <w:tcPr>
            <w:tcW w:w="2959"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00123789</w:t>
            </w:r>
          </w:p>
        </w:tc>
      </w:tr>
      <w:tr w:rsidR="00A15EB5" w:rsidRPr="003B5990">
        <w:tc>
          <w:tcPr>
            <w:tcW w:w="1699" w:type="dxa"/>
          </w:tcPr>
          <w:p w:rsidR="00A15EB5" w:rsidRPr="003B5990" w:rsidRDefault="00795580" w:rsidP="003B5990">
            <w:pPr>
              <w:widowControl/>
              <w:shd w:val="clear" w:color="auto" w:fill="FFFFFF"/>
              <w:spacing w:line="360" w:lineRule="auto"/>
              <w:ind w:firstLineChars="68" w:firstLine="218"/>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w:t>
            </w:r>
            <w:r w:rsidRPr="003B5990">
              <w:rPr>
                <w:rFonts w:ascii="仿宋_GB2312" w:eastAsia="仿宋_GB2312" w:hAnsi="微软雅黑" w:cs="宋体"/>
                <w:kern w:val="0"/>
                <w:sz w:val="32"/>
                <w:szCs w:val="32"/>
              </w:rPr>
              <w:t>3</w:t>
            </w:r>
          </w:p>
        </w:tc>
        <w:tc>
          <w:tcPr>
            <w:tcW w:w="3864"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10CM</w:t>
            </w:r>
          </w:p>
        </w:tc>
        <w:tc>
          <w:tcPr>
            <w:tcW w:w="2959" w:type="dxa"/>
          </w:tcPr>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00012678</w:t>
            </w:r>
          </w:p>
        </w:tc>
      </w:tr>
    </w:tbl>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proofErr w:type="gramStart"/>
      <w:r w:rsidRPr="003B5990">
        <w:rPr>
          <w:rFonts w:ascii="仿宋_GB2312" w:eastAsia="仿宋_GB2312" w:hAnsi="微软雅黑" w:cs="宋体" w:hint="eastAsia"/>
          <w:kern w:val="0"/>
          <w:sz w:val="32"/>
          <w:szCs w:val="32"/>
        </w:rPr>
        <w:lastRenderedPageBreak/>
        <w:t>现维护</w:t>
      </w:r>
      <w:proofErr w:type="gramEnd"/>
      <w:r w:rsidRPr="003B5990">
        <w:rPr>
          <w:rFonts w:ascii="仿宋_GB2312" w:eastAsia="仿宋_GB2312" w:hAnsi="微软雅黑" w:cs="宋体" w:hint="eastAsia"/>
          <w:kern w:val="0"/>
          <w:sz w:val="32"/>
          <w:szCs w:val="32"/>
        </w:rPr>
        <w:t>的组件规格：</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8CM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9CM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10CM</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则该组件的原中标组件编号填写：</w:t>
      </w:r>
      <w:r w:rsidRPr="003B5990">
        <w:rPr>
          <w:rFonts w:ascii="仿宋_GB2312" w:eastAsia="仿宋_GB2312" w:hAnsi="微软雅黑" w:cs="宋体"/>
          <w:kern w:val="0"/>
          <w:sz w:val="32"/>
          <w:szCs w:val="32"/>
        </w:rPr>
        <w:t>00123456</w:t>
      </w:r>
      <w:proofErr w:type="gramStart"/>
      <w:r w:rsidRPr="003B5990">
        <w:rPr>
          <w:rFonts w:ascii="仿宋_GB2312" w:eastAsia="仿宋_GB2312" w:hAnsi="微软雅黑" w:cs="宋体"/>
          <w:kern w:val="0"/>
          <w:sz w:val="32"/>
          <w:szCs w:val="32"/>
        </w:rPr>
        <w:t>,00123789,00012678</w:t>
      </w:r>
      <w:proofErr w:type="gramEnd"/>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（五）一个组件内只有部分规格型号</w:t>
      </w:r>
      <w:r w:rsidRPr="003B5990">
        <w:rPr>
          <w:rFonts w:ascii="仿宋_GB2312" w:eastAsia="仿宋_GB2312" w:hAnsi="微软雅黑" w:cs="宋体"/>
          <w:kern w:val="0"/>
          <w:sz w:val="32"/>
          <w:szCs w:val="32"/>
        </w:rPr>
        <w:t>2012</w:t>
      </w:r>
      <w:r w:rsidRPr="003B5990">
        <w:rPr>
          <w:rFonts w:ascii="仿宋_GB2312" w:eastAsia="仿宋_GB2312" w:hAnsi="微软雅黑" w:cs="宋体" w:hint="eastAsia"/>
          <w:kern w:val="0"/>
          <w:sz w:val="32"/>
          <w:szCs w:val="32"/>
        </w:rPr>
        <w:t>年中标，也要填写原中标编号，涉及多少个编号就填多少个，各个编号之间用“</w:t>
      </w:r>
      <w:r w:rsidRPr="003B5990">
        <w:rPr>
          <w:rFonts w:ascii="仿宋_GB2312" w:eastAsia="仿宋_GB2312" w:hAnsi="微软雅黑" w:cs="宋体"/>
          <w:kern w:val="0"/>
          <w:sz w:val="32"/>
          <w:szCs w:val="32"/>
        </w:rPr>
        <w:t>,</w:t>
      </w:r>
      <w:r w:rsidRPr="003B5990">
        <w:rPr>
          <w:rFonts w:ascii="仿宋_GB2312" w:eastAsia="仿宋_GB2312" w:hAnsi="微软雅黑" w:cs="宋体" w:hint="eastAsia"/>
          <w:kern w:val="0"/>
          <w:sz w:val="32"/>
          <w:szCs w:val="32"/>
        </w:rPr>
        <w:t>”分隔。</w:t>
      </w:r>
    </w:p>
    <w:p w:rsidR="00A15EB5" w:rsidRPr="003B5990" w:rsidRDefault="00795580">
      <w:pPr>
        <w:widowControl/>
        <w:numPr>
          <w:ilvl w:val="0"/>
          <w:numId w:val="1"/>
        </w:numPr>
        <w:shd w:val="clear" w:color="auto" w:fill="FFFFFF"/>
        <w:spacing w:line="360" w:lineRule="auto"/>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产地及产品注册证号</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（一）注册证上的生产企业是国外企业的，产地选择进口；注册证上的生产企业是国内企业的，产地选择国产。</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（二）请维护产品对应的注册证号，不要维护其他产品的注册证号。</w:t>
      </w:r>
    </w:p>
    <w:p w:rsidR="00A15EB5" w:rsidRPr="003B5990" w:rsidRDefault="00795580">
      <w:pPr>
        <w:widowControl/>
        <w:shd w:val="clear" w:color="auto" w:fill="FFFFFF"/>
        <w:spacing w:line="360" w:lineRule="auto"/>
        <w:ind w:left="630"/>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五、实际生产企业与申报企业</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（一）国产产品属委托生产的，请在系统维护委托生产产品的实际生产企业名称并递交委托生产证明材料及产品注册证。</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二）进口产品，请在系统维护实际生产产品的进口企业名称，如未递交代理协议或授权书及产品注册证的请补交，出具代理协议或授权书的生产企业名称必须与系统维护的企业名称一致且必须与注册证上的企业名称一致。</w:t>
      </w:r>
    </w:p>
    <w:p w:rsidR="00A15EB5" w:rsidRPr="003B5990" w:rsidRDefault="00795580">
      <w:pPr>
        <w:widowControl/>
        <w:shd w:val="clear" w:color="auto" w:fill="FFFFFF"/>
        <w:spacing w:line="360" w:lineRule="auto"/>
        <w:ind w:left="630"/>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六、单位</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lastRenderedPageBreak/>
        <w:t>（一）产品以“最小销售单位”报价，“最小销售单位”是不带数字的单个量词，请务必保证用字正确，确认维护的是单位而不是商标、数字等信息</w:t>
      </w:r>
      <w:r w:rsidR="003B5990" w:rsidRPr="003B5990">
        <w:rPr>
          <w:rFonts w:ascii="仿宋_GB2312" w:eastAsia="仿宋_GB2312" w:hAnsi="微软雅黑" w:cs="宋体" w:hint="eastAsia"/>
          <w:kern w:val="0"/>
          <w:sz w:val="32"/>
          <w:szCs w:val="32"/>
        </w:rPr>
        <w:t>。</w:t>
      </w:r>
      <w:r w:rsidRPr="003B5990">
        <w:rPr>
          <w:rFonts w:ascii="仿宋_GB2312" w:eastAsia="仿宋_GB2312" w:hAnsi="微软雅黑" w:cs="宋体" w:hint="eastAsia"/>
          <w:kern w:val="0"/>
          <w:sz w:val="32"/>
          <w:szCs w:val="32"/>
        </w:rPr>
        <w:t>一个组件只维护一个单位，不能维护“个／盒”等２个以上的单位，也不能维护“1个”</w:t>
      </w:r>
      <w:r w:rsidR="003B5990" w:rsidRPr="003B5990">
        <w:rPr>
          <w:rFonts w:ascii="仿宋_GB2312" w:eastAsia="仿宋_GB2312" w:hAnsi="微软雅黑" w:cs="宋体" w:hint="eastAsia"/>
          <w:kern w:val="0"/>
          <w:sz w:val="32"/>
          <w:szCs w:val="32"/>
        </w:rPr>
        <w:t>等</w:t>
      </w:r>
      <w:r w:rsidRPr="003B5990">
        <w:rPr>
          <w:rFonts w:ascii="仿宋_GB2312" w:eastAsia="仿宋_GB2312" w:hAnsi="微软雅黑" w:cs="宋体" w:hint="eastAsia"/>
          <w:kern w:val="0"/>
          <w:sz w:val="32"/>
          <w:szCs w:val="32"/>
        </w:rPr>
        <w:t>带数字的单位。</w:t>
      </w:r>
    </w:p>
    <w:p w:rsidR="00A15EB5" w:rsidRPr="003B5990" w:rsidRDefault="00795580">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（二）包装单位请维护产品的最小包装单位。例如：某个产品是</w:t>
      </w:r>
      <w:r w:rsidRPr="003B5990">
        <w:rPr>
          <w:rFonts w:ascii="仿宋_GB2312" w:eastAsia="仿宋_GB2312" w:hAnsi="微软雅黑" w:cs="宋体"/>
          <w:kern w:val="0"/>
          <w:sz w:val="32"/>
          <w:szCs w:val="32"/>
        </w:rPr>
        <w:t>12</w:t>
      </w:r>
      <w:r w:rsidRPr="003B5990">
        <w:rPr>
          <w:rFonts w:ascii="仿宋_GB2312" w:eastAsia="仿宋_GB2312" w:hAnsi="微软雅黑" w:cs="宋体" w:hint="eastAsia"/>
          <w:kern w:val="0"/>
          <w:sz w:val="32"/>
          <w:szCs w:val="32"/>
        </w:rPr>
        <w:t>瓶</w:t>
      </w:r>
      <w:r w:rsidRPr="003B5990">
        <w:rPr>
          <w:rFonts w:ascii="仿宋_GB2312" w:eastAsia="仿宋_GB2312" w:hAnsi="微软雅黑" w:cs="宋体"/>
          <w:kern w:val="0"/>
          <w:sz w:val="32"/>
          <w:szCs w:val="32"/>
        </w:rPr>
        <w:t>/</w:t>
      </w:r>
      <w:r w:rsidRPr="003B5990">
        <w:rPr>
          <w:rFonts w:ascii="仿宋_GB2312" w:eastAsia="仿宋_GB2312" w:hAnsi="微软雅黑" w:cs="宋体" w:hint="eastAsia"/>
          <w:kern w:val="0"/>
          <w:sz w:val="32"/>
          <w:szCs w:val="32"/>
        </w:rPr>
        <w:t>盒，</w:t>
      </w:r>
      <w:proofErr w:type="gramStart"/>
      <w:r w:rsidRPr="003B5990">
        <w:rPr>
          <w:rFonts w:ascii="仿宋_GB2312" w:eastAsia="仿宋_GB2312" w:hAnsi="微软雅黑" w:cs="宋体" w:hint="eastAsia"/>
          <w:kern w:val="0"/>
          <w:sz w:val="32"/>
          <w:szCs w:val="32"/>
        </w:rPr>
        <w:t>按盒卖</w:t>
      </w:r>
      <w:proofErr w:type="gramEnd"/>
      <w:r w:rsidRPr="003B5990">
        <w:rPr>
          <w:rFonts w:ascii="仿宋_GB2312" w:eastAsia="仿宋_GB2312" w:hAnsi="微软雅黑" w:cs="宋体" w:hint="eastAsia"/>
          <w:kern w:val="0"/>
          <w:sz w:val="32"/>
          <w:szCs w:val="32"/>
        </w:rPr>
        <w:t>，那么它的最小销售单位是“盒”，包装单位是“瓶”，转换比是“</w:t>
      </w:r>
      <w:r w:rsidRPr="003B5990">
        <w:rPr>
          <w:rFonts w:ascii="仿宋_GB2312" w:eastAsia="仿宋_GB2312" w:hAnsi="微软雅黑" w:cs="宋体"/>
          <w:kern w:val="0"/>
          <w:sz w:val="32"/>
          <w:szCs w:val="32"/>
        </w:rPr>
        <w:t>12</w:t>
      </w:r>
      <w:r w:rsidRPr="003B5990">
        <w:rPr>
          <w:rFonts w:ascii="仿宋_GB2312" w:eastAsia="仿宋_GB2312" w:hAnsi="微软雅黑" w:cs="宋体" w:hint="eastAsia"/>
          <w:kern w:val="0"/>
          <w:sz w:val="32"/>
          <w:szCs w:val="32"/>
        </w:rPr>
        <w:t>”；</w:t>
      </w:r>
      <w:proofErr w:type="gramStart"/>
      <w:r w:rsidRPr="003B5990">
        <w:rPr>
          <w:rFonts w:ascii="仿宋_GB2312" w:eastAsia="仿宋_GB2312" w:hAnsi="微软雅黑" w:cs="宋体" w:hint="eastAsia"/>
          <w:kern w:val="0"/>
          <w:sz w:val="32"/>
          <w:szCs w:val="32"/>
        </w:rPr>
        <w:t>如果按瓶卖</w:t>
      </w:r>
      <w:proofErr w:type="gramEnd"/>
      <w:r w:rsidRPr="003B5990">
        <w:rPr>
          <w:rFonts w:ascii="仿宋_GB2312" w:eastAsia="仿宋_GB2312" w:hAnsi="微软雅黑" w:cs="宋体" w:hint="eastAsia"/>
          <w:kern w:val="0"/>
          <w:sz w:val="32"/>
          <w:szCs w:val="32"/>
        </w:rPr>
        <w:t>，那么它的最小销售单位是“瓶”，包装单位是“瓶”，转换比是“</w:t>
      </w:r>
      <w:r w:rsidRPr="003B5990">
        <w:rPr>
          <w:rFonts w:ascii="仿宋_GB2312" w:eastAsia="仿宋_GB2312" w:hAnsi="微软雅黑" w:cs="宋体"/>
          <w:kern w:val="0"/>
          <w:sz w:val="32"/>
          <w:szCs w:val="32"/>
        </w:rPr>
        <w:t>1</w:t>
      </w:r>
      <w:r w:rsidRPr="003B5990">
        <w:rPr>
          <w:rFonts w:ascii="仿宋_GB2312" w:eastAsia="仿宋_GB2312" w:hAnsi="微软雅黑" w:cs="宋体" w:hint="eastAsia"/>
          <w:kern w:val="0"/>
          <w:sz w:val="32"/>
          <w:szCs w:val="32"/>
        </w:rPr>
        <w:t>”。</w:t>
      </w:r>
    </w:p>
    <w:p w:rsidR="00A15EB5" w:rsidRPr="003B5990" w:rsidRDefault="00795580">
      <w:pPr>
        <w:widowControl/>
        <w:shd w:val="clear" w:color="auto" w:fill="FFFFFF"/>
        <w:spacing w:line="360" w:lineRule="auto"/>
        <w:ind w:left="643"/>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七、数据拆分</w:t>
      </w:r>
    </w:p>
    <w:p w:rsidR="00A15EB5" w:rsidRPr="003B5990" w:rsidRDefault="00795580">
      <w:pPr>
        <w:widowControl/>
        <w:shd w:val="clear" w:color="auto" w:fill="FFFFFF"/>
        <w:spacing w:line="360" w:lineRule="auto"/>
        <w:ind w:leftChars="1" w:left="2"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组件需要拆分的，递交《数据拆分申请函》</w:t>
      </w:r>
      <w:r w:rsidR="00F81372">
        <w:rPr>
          <w:rFonts w:ascii="仿宋_GB2312" w:eastAsia="仿宋_GB2312" w:hAnsi="微软雅黑" w:cs="宋体" w:hint="eastAsia"/>
          <w:kern w:val="0"/>
          <w:sz w:val="32"/>
          <w:szCs w:val="32"/>
        </w:rPr>
        <w:t>（模板见附件）</w:t>
      </w:r>
      <w:r w:rsidRPr="003B5990">
        <w:rPr>
          <w:rFonts w:ascii="仿宋_GB2312" w:eastAsia="仿宋_GB2312" w:hAnsi="微软雅黑" w:cs="宋体" w:hint="eastAsia"/>
          <w:kern w:val="0"/>
          <w:sz w:val="32"/>
          <w:szCs w:val="32"/>
        </w:rPr>
        <w:t>的同时，需在系统内自行操作。例如：</w:t>
      </w:r>
    </w:p>
    <w:p w:rsidR="00A15EB5" w:rsidRPr="003B5990" w:rsidRDefault="00795580">
      <w:pPr>
        <w:widowControl/>
        <w:shd w:val="clear" w:color="auto" w:fill="FFFFFF"/>
        <w:spacing w:line="360" w:lineRule="auto"/>
        <w:ind w:leftChars="1" w:left="2"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1.原组件规格为</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r w:rsidRPr="003B5990">
        <w:rPr>
          <w:rFonts w:ascii="仿宋_GB2312" w:eastAsia="仿宋_GB2312" w:hAnsi="微软雅黑" w:cs="宋体" w:hint="eastAsia"/>
          <w:kern w:val="0"/>
          <w:sz w:val="32"/>
          <w:szCs w:val="32"/>
        </w:rPr>
        <w:t>，需拆分为3个组件，请</w:t>
      </w:r>
      <w:r w:rsidRPr="003B5990">
        <w:rPr>
          <w:rFonts w:ascii="仿宋_GB2312" w:eastAsia="仿宋_GB2312" w:hAnsi="微软雅黑" w:cs="宋体"/>
          <w:kern w:val="0"/>
          <w:sz w:val="32"/>
          <w:szCs w:val="32"/>
        </w:rPr>
        <w:t>新增</w:t>
      </w:r>
      <w:r w:rsidRPr="003B5990">
        <w:rPr>
          <w:rFonts w:ascii="仿宋_GB2312" w:eastAsia="仿宋_GB2312" w:hAnsi="微软雅黑" w:cs="宋体" w:hint="eastAsia"/>
          <w:kern w:val="0"/>
          <w:sz w:val="32"/>
          <w:szCs w:val="32"/>
        </w:rPr>
        <w:t>2个组件，规格分别为</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r w:rsidRPr="003B5990">
        <w:rPr>
          <w:rFonts w:ascii="仿宋_GB2312" w:eastAsia="仿宋_GB2312" w:hAnsi="微软雅黑" w:cs="宋体" w:hint="eastAsia"/>
          <w:kern w:val="0"/>
          <w:sz w:val="32"/>
          <w:szCs w:val="32"/>
        </w:rPr>
        <w:t>。原组件规格工作人员根据企业递交的申请需修改为</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p>
    <w:p w:rsidR="00A15EB5" w:rsidRPr="003B5990" w:rsidRDefault="00795580">
      <w:pPr>
        <w:widowControl/>
        <w:shd w:val="clear" w:color="auto" w:fill="FFFFFF"/>
        <w:spacing w:line="360" w:lineRule="auto"/>
        <w:ind w:leftChars="1" w:left="2"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2.原code规格</w:t>
      </w:r>
      <w:r w:rsidRPr="003B5990">
        <w:rPr>
          <w:rFonts w:ascii="仿宋_GB2312" w:eastAsia="仿宋_GB2312" w:hAnsi="微软雅黑" w:cs="宋体"/>
          <w:kern w:val="0"/>
          <w:sz w:val="32"/>
          <w:szCs w:val="32"/>
        </w:rPr>
        <w:t>为5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r w:rsidRPr="003B5990">
        <w:rPr>
          <w:rFonts w:ascii="仿宋_GB2312" w:eastAsia="仿宋_GB2312" w:hAnsi="微软雅黑" w:cs="宋体" w:hint="eastAsia"/>
          <w:kern w:val="0"/>
          <w:sz w:val="32"/>
          <w:szCs w:val="32"/>
        </w:rPr>
        <w:t>，需拆分为3个code，递交拆分申请函，工作人员审核拒绝后自行修改原code规格</w:t>
      </w:r>
      <w:r w:rsidRPr="003B5990">
        <w:rPr>
          <w:rFonts w:ascii="仿宋_GB2312" w:eastAsia="仿宋_GB2312" w:hAnsi="微软雅黑" w:cs="宋体"/>
          <w:kern w:val="0"/>
          <w:sz w:val="32"/>
          <w:szCs w:val="32"/>
        </w:rPr>
        <w:t>为5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另外新增</w:t>
      </w:r>
      <w:r w:rsidRPr="003B5990">
        <w:rPr>
          <w:rFonts w:ascii="仿宋_GB2312" w:eastAsia="仿宋_GB2312" w:hAnsi="微软雅黑" w:cs="宋体" w:hint="eastAsia"/>
          <w:kern w:val="0"/>
          <w:sz w:val="32"/>
          <w:szCs w:val="32"/>
        </w:rPr>
        <w:t>2个code，规格分别为</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6CM</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5</w:t>
      </w:r>
      <w:r w:rsidRPr="003B5990">
        <w:rPr>
          <w:rFonts w:ascii="仿宋_GB2312" w:eastAsia="仿宋_GB2312" w:hAnsi="微软雅黑" w:cs="宋体" w:hint="eastAsia"/>
          <w:kern w:val="0"/>
          <w:sz w:val="32"/>
          <w:szCs w:val="32"/>
        </w:rPr>
        <w:t>×</w:t>
      </w:r>
      <w:r w:rsidRPr="003B5990">
        <w:rPr>
          <w:rFonts w:ascii="仿宋_GB2312" w:eastAsia="仿宋_GB2312" w:hAnsi="微软雅黑" w:cs="宋体"/>
          <w:kern w:val="0"/>
          <w:sz w:val="32"/>
          <w:szCs w:val="32"/>
        </w:rPr>
        <w:t>7CM</w:t>
      </w:r>
      <w:r w:rsidRPr="003B5990">
        <w:rPr>
          <w:rFonts w:ascii="仿宋_GB2312" w:eastAsia="仿宋_GB2312" w:hAnsi="微软雅黑" w:cs="宋体" w:hint="eastAsia"/>
          <w:kern w:val="0"/>
          <w:sz w:val="32"/>
          <w:szCs w:val="32"/>
        </w:rPr>
        <w:t>。</w:t>
      </w:r>
    </w:p>
    <w:p w:rsidR="00A15EB5" w:rsidRPr="003B5990" w:rsidRDefault="00795580">
      <w:pPr>
        <w:widowControl/>
        <w:shd w:val="clear" w:color="auto" w:fill="FFFFFF"/>
        <w:spacing w:line="360" w:lineRule="auto"/>
        <w:ind w:left="643"/>
        <w:rPr>
          <w:rFonts w:ascii="仿宋_GB2312" w:eastAsia="仿宋_GB2312" w:hAnsi="微软雅黑" w:cs="宋体"/>
          <w:b/>
          <w:kern w:val="0"/>
          <w:sz w:val="32"/>
          <w:szCs w:val="32"/>
        </w:rPr>
      </w:pPr>
      <w:r w:rsidRPr="003B5990">
        <w:rPr>
          <w:rFonts w:ascii="仿宋_GB2312" w:eastAsia="仿宋_GB2312" w:hAnsi="微软雅黑" w:cs="宋体" w:hint="eastAsia"/>
          <w:b/>
          <w:kern w:val="0"/>
          <w:sz w:val="32"/>
          <w:szCs w:val="32"/>
        </w:rPr>
        <w:t>八、信用评价</w:t>
      </w:r>
    </w:p>
    <w:p w:rsidR="00A15EB5" w:rsidRPr="003B5990" w:rsidRDefault="00795580">
      <w:pPr>
        <w:widowControl/>
        <w:shd w:val="clear" w:color="auto" w:fill="FFFFFF"/>
        <w:spacing w:line="360" w:lineRule="auto"/>
        <w:ind w:leftChars="55" w:left="115"/>
        <w:rPr>
          <w:rFonts w:ascii="仿宋_GB2312" w:eastAsia="仿宋_GB2312" w:hAnsi="微软雅黑" w:cs="宋体"/>
          <w:kern w:val="0"/>
          <w:sz w:val="32"/>
          <w:szCs w:val="32"/>
        </w:rPr>
      </w:pPr>
      <w:r w:rsidRPr="003B5990">
        <w:rPr>
          <w:rFonts w:ascii="仿宋_GB2312" w:eastAsia="仿宋_GB2312" w:hAnsi="微软雅黑" w:cs="宋体"/>
          <w:kern w:val="0"/>
          <w:sz w:val="32"/>
          <w:szCs w:val="32"/>
        </w:rPr>
        <w:t xml:space="preserve">    </w:t>
      </w:r>
      <w:r w:rsidRPr="003B5990">
        <w:rPr>
          <w:rFonts w:ascii="仿宋_GB2312" w:eastAsia="仿宋_GB2312" w:hAnsi="微软雅黑" w:cs="宋体" w:hint="eastAsia"/>
          <w:kern w:val="0"/>
          <w:sz w:val="32"/>
          <w:szCs w:val="32"/>
        </w:rPr>
        <w:t>（一）参加本次挂网采购的企业，均须完成信用评价承诺（递交书面承诺书及系统内提交）。</w:t>
      </w:r>
    </w:p>
    <w:p w:rsidR="00A15EB5" w:rsidRPr="003B5990" w:rsidRDefault="00795580">
      <w:pPr>
        <w:widowControl/>
        <w:shd w:val="clear" w:color="auto" w:fill="FFFFFF"/>
        <w:spacing w:line="360" w:lineRule="auto"/>
        <w:ind w:leftChars="55" w:left="115"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lastRenderedPageBreak/>
        <w:t>（二）如已递交书面《医药企业价格和营销行为信用承诺书》但信用评价系统审核状态不通过的，请按不通过原因重新维护或递交补充材料。</w:t>
      </w:r>
    </w:p>
    <w:p w:rsidR="00A15EB5" w:rsidRPr="003B5990" w:rsidRDefault="00795580">
      <w:pPr>
        <w:widowControl/>
        <w:shd w:val="clear" w:color="auto" w:fill="FFFFFF"/>
        <w:spacing w:line="360" w:lineRule="auto"/>
        <w:ind w:leftChars="55" w:left="115" w:firstLine="640"/>
        <w:rPr>
          <w:rFonts w:ascii="仿宋_GB2312" w:eastAsia="仿宋_GB2312" w:hAnsi="微软雅黑" w:cs="宋体"/>
          <w:kern w:val="0"/>
          <w:sz w:val="32"/>
          <w:szCs w:val="32"/>
        </w:rPr>
      </w:pPr>
      <w:r w:rsidRPr="003B5990">
        <w:rPr>
          <w:rFonts w:ascii="仿宋_GB2312" w:eastAsia="仿宋_GB2312" w:hAnsi="微软雅黑" w:cs="宋体" w:hint="eastAsia"/>
          <w:b/>
          <w:kern w:val="0"/>
          <w:sz w:val="32"/>
          <w:szCs w:val="32"/>
        </w:rPr>
        <w:t>九、其他</w:t>
      </w:r>
    </w:p>
    <w:p w:rsidR="00A15EB5" w:rsidRPr="003B5990" w:rsidRDefault="00795580">
      <w:pPr>
        <w:widowControl/>
        <w:shd w:val="clear" w:color="auto" w:fill="FFFFFF"/>
        <w:spacing w:line="360" w:lineRule="auto"/>
        <w:ind w:leftChars="55" w:left="115"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（一）自行检查报价是否符合要求。</w:t>
      </w:r>
    </w:p>
    <w:p w:rsidR="00A15EB5" w:rsidRPr="003B5990" w:rsidRDefault="00795580">
      <w:pPr>
        <w:widowControl/>
        <w:shd w:val="clear" w:color="auto" w:fill="FFFFFF"/>
        <w:spacing w:line="360" w:lineRule="auto"/>
        <w:ind w:leftChars="55" w:left="115"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（二）</w:t>
      </w:r>
      <w:r w:rsidR="00F81372" w:rsidRPr="003B5990">
        <w:rPr>
          <w:rFonts w:ascii="仿宋_GB2312" w:eastAsia="仿宋_GB2312" w:hAnsi="微软雅黑" w:cs="宋体" w:hint="eastAsia"/>
          <w:kern w:val="0"/>
          <w:sz w:val="32"/>
          <w:szCs w:val="32"/>
        </w:rPr>
        <w:t>转换比是</w:t>
      </w:r>
      <w:r w:rsidR="00F81372" w:rsidRPr="003B5990">
        <w:rPr>
          <w:rFonts w:ascii="仿宋_GB2312" w:eastAsia="仿宋_GB2312" w:hAnsi="微软雅黑" w:cs="宋体"/>
          <w:kern w:val="0"/>
          <w:sz w:val="32"/>
          <w:szCs w:val="32"/>
        </w:rPr>
        <w:t>1</w:t>
      </w:r>
      <w:r w:rsidR="00F81372" w:rsidRPr="003B5990">
        <w:rPr>
          <w:rFonts w:ascii="仿宋_GB2312" w:eastAsia="仿宋_GB2312" w:hAnsi="微软雅黑" w:cs="宋体" w:hint="eastAsia"/>
          <w:kern w:val="0"/>
          <w:sz w:val="32"/>
          <w:szCs w:val="32"/>
        </w:rPr>
        <w:t>的产品，为方便医疗机构采购，请在“备注”</w:t>
      </w:r>
      <w:proofErr w:type="gramStart"/>
      <w:r w:rsidR="00F81372" w:rsidRPr="003B5990">
        <w:rPr>
          <w:rFonts w:ascii="仿宋_GB2312" w:eastAsia="仿宋_GB2312" w:hAnsi="微软雅黑" w:cs="宋体" w:hint="eastAsia"/>
          <w:kern w:val="0"/>
          <w:sz w:val="32"/>
          <w:szCs w:val="32"/>
        </w:rPr>
        <w:t>栏维护</w:t>
      </w:r>
      <w:proofErr w:type="gramEnd"/>
      <w:r w:rsidR="00F81372" w:rsidRPr="003B5990">
        <w:rPr>
          <w:rFonts w:ascii="仿宋_GB2312" w:eastAsia="仿宋_GB2312" w:hAnsi="微软雅黑" w:cs="宋体" w:hint="eastAsia"/>
          <w:kern w:val="0"/>
          <w:sz w:val="32"/>
          <w:szCs w:val="32"/>
        </w:rPr>
        <w:t>实际包装。如：某个产品是</w:t>
      </w:r>
      <w:r w:rsidR="00F81372" w:rsidRPr="003B5990">
        <w:rPr>
          <w:rFonts w:ascii="仿宋_GB2312" w:eastAsia="仿宋_GB2312" w:hAnsi="微软雅黑" w:cs="宋体"/>
          <w:kern w:val="0"/>
          <w:sz w:val="32"/>
          <w:szCs w:val="32"/>
        </w:rPr>
        <w:t>12</w:t>
      </w:r>
      <w:r w:rsidR="00F81372" w:rsidRPr="003B5990">
        <w:rPr>
          <w:rFonts w:ascii="仿宋_GB2312" w:eastAsia="仿宋_GB2312" w:hAnsi="微软雅黑" w:cs="宋体" w:hint="eastAsia"/>
          <w:kern w:val="0"/>
          <w:sz w:val="32"/>
          <w:szCs w:val="32"/>
        </w:rPr>
        <w:t>瓶</w:t>
      </w:r>
      <w:r w:rsidR="00F81372" w:rsidRPr="003B5990">
        <w:rPr>
          <w:rFonts w:ascii="仿宋_GB2312" w:eastAsia="仿宋_GB2312" w:hAnsi="微软雅黑" w:cs="宋体"/>
          <w:kern w:val="0"/>
          <w:sz w:val="32"/>
          <w:szCs w:val="32"/>
        </w:rPr>
        <w:t>/</w:t>
      </w:r>
      <w:r w:rsidR="00F81372" w:rsidRPr="003B5990">
        <w:rPr>
          <w:rFonts w:ascii="仿宋_GB2312" w:eastAsia="仿宋_GB2312" w:hAnsi="微软雅黑" w:cs="宋体" w:hint="eastAsia"/>
          <w:kern w:val="0"/>
          <w:sz w:val="32"/>
          <w:szCs w:val="32"/>
        </w:rPr>
        <w:t>盒，</w:t>
      </w:r>
      <w:proofErr w:type="gramStart"/>
      <w:r w:rsidR="00F81372" w:rsidRPr="003B5990">
        <w:rPr>
          <w:rFonts w:ascii="仿宋_GB2312" w:eastAsia="仿宋_GB2312" w:hAnsi="微软雅黑" w:cs="宋体" w:hint="eastAsia"/>
          <w:kern w:val="0"/>
          <w:sz w:val="32"/>
          <w:szCs w:val="32"/>
        </w:rPr>
        <w:t>按瓶卖</w:t>
      </w:r>
      <w:proofErr w:type="gramEnd"/>
      <w:r w:rsidR="00F81372" w:rsidRPr="003B5990">
        <w:rPr>
          <w:rFonts w:ascii="仿宋_GB2312" w:eastAsia="仿宋_GB2312" w:hAnsi="微软雅黑" w:cs="宋体" w:hint="eastAsia"/>
          <w:kern w:val="0"/>
          <w:sz w:val="32"/>
          <w:szCs w:val="32"/>
        </w:rPr>
        <w:t>，它的最小销售单位是“瓶”，包装单位是“瓶”，转换比是“</w:t>
      </w:r>
      <w:r w:rsidR="00F81372" w:rsidRPr="003B5990">
        <w:rPr>
          <w:rFonts w:ascii="仿宋_GB2312" w:eastAsia="仿宋_GB2312" w:hAnsi="微软雅黑" w:cs="宋体"/>
          <w:kern w:val="0"/>
          <w:sz w:val="32"/>
          <w:szCs w:val="32"/>
        </w:rPr>
        <w:t>1</w:t>
      </w:r>
      <w:r w:rsidR="00F81372" w:rsidRPr="003B5990">
        <w:rPr>
          <w:rFonts w:ascii="仿宋_GB2312" w:eastAsia="仿宋_GB2312" w:hAnsi="微软雅黑" w:cs="宋体" w:hint="eastAsia"/>
          <w:kern w:val="0"/>
          <w:sz w:val="32"/>
          <w:szCs w:val="32"/>
        </w:rPr>
        <w:t>”，备注栏注明：本产品为</w:t>
      </w:r>
      <w:r w:rsidR="00F81372" w:rsidRPr="003B5990">
        <w:rPr>
          <w:rFonts w:ascii="仿宋_GB2312" w:eastAsia="仿宋_GB2312" w:hAnsi="微软雅黑" w:cs="宋体"/>
          <w:kern w:val="0"/>
          <w:sz w:val="32"/>
          <w:szCs w:val="32"/>
        </w:rPr>
        <w:t>12</w:t>
      </w:r>
      <w:r w:rsidR="00F81372" w:rsidRPr="003B5990">
        <w:rPr>
          <w:rFonts w:ascii="仿宋_GB2312" w:eastAsia="仿宋_GB2312" w:hAnsi="微软雅黑" w:cs="宋体" w:hint="eastAsia"/>
          <w:kern w:val="0"/>
          <w:sz w:val="32"/>
          <w:szCs w:val="32"/>
        </w:rPr>
        <w:t>瓶</w:t>
      </w:r>
      <w:r w:rsidR="00F81372" w:rsidRPr="003B5990">
        <w:rPr>
          <w:rFonts w:ascii="仿宋_GB2312" w:eastAsia="仿宋_GB2312" w:hAnsi="微软雅黑" w:cs="宋体"/>
          <w:kern w:val="0"/>
          <w:sz w:val="32"/>
          <w:szCs w:val="32"/>
        </w:rPr>
        <w:t>/</w:t>
      </w:r>
      <w:r w:rsidR="00F81372" w:rsidRPr="003B5990">
        <w:rPr>
          <w:rFonts w:ascii="仿宋_GB2312" w:eastAsia="仿宋_GB2312" w:hAnsi="微软雅黑" w:cs="宋体" w:hint="eastAsia"/>
          <w:kern w:val="0"/>
          <w:sz w:val="32"/>
          <w:szCs w:val="32"/>
        </w:rPr>
        <w:t>盒。</w:t>
      </w:r>
    </w:p>
    <w:p w:rsidR="00A15EB5" w:rsidRPr="003B5990" w:rsidRDefault="00795580" w:rsidP="00F81372">
      <w:pPr>
        <w:widowControl/>
        <w:shd w:val="clear" w:color="auto" w:fill="FFFFFF"/>
        <w:spacing w:line="360" w:lineRule="auto"/>
        <w:ind w:firstLineChars="200" w:firstLine="640"/>
        <w:rPr>
          <w:rFonts w:ascii="仿宋_GB2312" w:eastAsia="仿宋_GB2312" w:hAnsi="微软雅黑" w:cs="宋体"/>
          <w:kern w:val="0"/>
          <w:sz w:val="32"/>
          <w:szCs w:val="32"/>
        </w:rPr>
      </w:pPr>
      <w:r w:rsidRPr="003B5990">
        <w:rPr>
          <w:rFonts w:ascii="仿宋_GB2312" w:eastAsia="仿宋_GB2312" w:hAnsi="微软雅黑" w:cs="宋体" w:hint="eastAsia"/>
          <w:kern w:val="0"/>
          <w:sz w:val="32"/>
          <w:szCs w:val="32"/>
        </w:rPr>
        <w:t>（三）</w:t>
      </w:r>
      <w:r w:rsidR="00F81372" w:rsidRPr="003B5990">
        <w:rPr>
          <w:rFonts w:ascii="仿宋_GB2312" w:eastAsia="仿宋_GB2312" w:hAnsi="微软雅黑" w:cs="宋体" w:hint="eastAsia"/>
          <w:kern w:val="0"/>
          <w:sz w:val="32"/>
          <w:szCs w:val="32"/>
        </w:rPr>
        <w:t>产品维护完成后</w:t>
      </w:r>
      <w:r w:rsidR="00F81372" w:rsidRPr="003B5990">
        <w:rPr>
          <w:rFonts w:ascii="仿宋_GB2312" w:eastAsia="仿宋_GB2312" w:hAnsi="仿宋_GB2312" w:cs="仿宋_GB2312" w:hint="eastAsia"/>
          <w:sz w:val="32"/>
          <w:szCs w:val="32"/>
        </w:rPr>
        <w:t>点击“送审/申报”按钮后将无法修改任何数据，请各申报企业谨慎操作</w:t>
      </w:r>
      <w:r w:rsidR="00F81372" w:rsidRPr="003B5990">
        <w:rPr>
          <w:rFonts w:ascii="宋体" w:hAnsi="宋体" w:cs="宋体" w:hint="eastAsia"/>
          <w:sz w:val="24"/>
        </w:rPr>
        <w:t>，</w:t>
      </w:r>
      <w:r w:rsidR="00F81372" w:rsidRPr="003B5990">
        <w:rPr>
          <w:rFonts w:ascii="仿宋_GB2312" w:eastAsia="仿宋_GB2312" w:hAnsi="仿宋_GB2312" w:cs="仿宋_GB2312" w:hint="eastAsia"/>
          <w:sz w:val="32"/>
          <w:szCs w:val="32"/>
        </w:rPr>
        <w:t>如发现数据有误请递交纸质《产品拒绝审核申请函》。</w:t>
      </w:r>
    </w:p>
    <w:p w:rsidR="00A15EB5" w:rsidRPr="003B5990" w:rsidRDefault="00795580">
      <w:pPr>
        <w:ind w:firstLine="640"/>
        <w:jc w:val="left"/>
        <w:rPr>
          <w:rFonts w:ascii="仿宋_GB2312" w:eastAsia="仿宋_GB2312" w:hAnsi="仿宋_GB2312" w:cs="仿宋_GB2312"/>
          <w:sz w:val="32"/>
          <w:szCs w:val="32"/>
        </w:rPr>
      </w:pPr>
      <w:r w:rsidRPr="003B5990">
        <w:rPr>
          <w:rFonts w:ascii="仿宋_GB2312" w:eastAsia="仿宋_GB2312" w:hAnsi="微软雅黑" w:cs="宋体" w:hint="eastAsia"/>
          <w:kern w:val="0"/>
          <w:sz w:val="32"/>
          <w:szCs w:val="32"/>
        </w:rPr>
        <w:t>（四）</w:t>
      </w:r>
      <w:r w:rsidR="00F81372" w:rsidRPr="003B5990">
        <w:rPr>
          <w:rFonts w:ascii="仿宋_GB2312" w:eastAsia="仿宋_GB2312" w:hAnsi="仿宋_GB2312" w:cs="仿宋_GB2312" w:hint="eastAsia"/>
          <w:sz w:val="32"/>
          <w:szCs w:val="32"/>
        </w:rPr>
        <w:t>产品送审状态系统显示为</w:t>
      </w:r>
      <w:bookmarkStart w:id="1" w:name="_GoBack"/>
      <w:bookmarkEnd w:id="1"/>
      <w:r w:rsidR="00F81372" w:rsidRPr="003B5990">
        <w:rPr>
          <w:rFonts w:ascii="仿宋_GB2312" w:eastAsia="仿宋_GB2312" w:hAnsi="仿宋_GB2312" w:cs="仿宋_GB2312" w:hint="eastAsia"/>
          <w:sz w:val="32"/>
          <w:szCs w:val="32"/>
        </w:rPr>
        <w:t>：“已填报未送审、初审不通过、复审不通过 ”都是未送审状态；“已送审未审核，初审不通过再送审、复审不通过再送审”才是已送审状态。同时，请检查产品的申报状态是不是“已申报”，若产品是已送审状态，但是申报状态为“未申报”，则需要递交纸质《产品拒绝审核申请函》，待产品退回去后重新送审/申报。</w:t>
      </w:r>
    </w:p>
    <w:sectPr w:rsidR="00A15EB5" w:rsidRPr="003B599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80" w:rsidRDefault="00895A80" w:rsidP="003B5990">
      <w:r>
        <w:separator/>
      </w:r>
    </w:p>
  </w:endnote>
  <w:endnote w:type="continuationSeparator" w:id="0">
    <w:p w:rsidR="00895A80" w:rsidRDefault="00895A80" w:rsidP="003B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80" w:rsidRDefault="00895A80" w:rsidP="003B5990">
      <w:r>
        <w:separator/>
      </w:r>
    </w:p>
  </w:footnote>
  <w:footnote w:type="continuationSeparator" w:id="0">
    <w:p w:rsidR="00895A80" w:rsidRDefault="00895A80" w:rsidP="003B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1614A"/>
    <w:multiLevelType w:val="multilevel"/>
    <w:tmpl w:val="A8B1614A"/>
    <w:lvl w:ilvl="0">
      <w:start w:val="4"/>
      <w:numFmt w:val="chineseCounting"/>
      <w:suff w:val="nothing"/>
      <w:lvlText w:val="%1、"/>
      <w:lvlJc w:val="left"/>
      <w:pPr>
        <w:ind w:left="642"/>
      </w:pPr>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FFFFFF7C"/>
    <w:multiLevelType w:val="singleLevel"/>
    <w:tmpl w:val="B2585288"/>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AC721DEE"/>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7B26D054"/>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9118BD02"/>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981AB35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B4465DB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E1B465B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A104991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4BAC8436"/>
    <w:lvl w:ilvl="0">
      <w:start w:val="1"/>
      <w:numFmt w:val="decimal"/>
      <w:lvlText w:val="%1."/>
      <w:lvlJc w:val="left"/>
      <w:pPr>
        <w:tabs>
          <w:tab w:val="num" w:pos="360"/>
        </w:tabs>
        <w:ind w:left="360" w:hangingChars="200" w:hanging="360"/>
      </w:pPr>
    </w:lvl>
  </w:abstractNum>
  <w:abstractNum w:abstractNumId="10">
    <w:nsid w:val="FFFFFF89"/>
    <w:multiLevelType w:val="singleLevel"/>
    <w:tmpl w:val="ADDE8B96"/>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OWZhMDE5N2U1ZTA1Y2JjYThlZDMzN2Q0ZGNhMDkifQ=="/>
  </w:docVars>
  <w:rsids>
    <w:rsidRoot w:val="003A2FED"/>
    <w:rsid w:val="000C148B"/>
    <w:rsid w:val="000C54AD"/>
    <w:rsid w:val="00135BEF"/>
    <w:rsid w:val="00191B42"/>
    <w:rsid w:val="002041DD"/>
    <w:rsid w:val="00206D5E"/>
    <w:rsid w:val="002C4C6B"/>
    <w:rsid w:val="002E7F51"/>
    <w:rsid w:val="00313AE2"/>
    <w:rsid w:val="00314A54"/>
    <w:rsid w:val="0038019D"/>
    <w:rsid w:val="003A2FED"/>
    <w:rsid w:val="003A50A0"/>
    <w:rsid w:val="003B5990"/>
    <w:rsid w:val="003D311B"/>
    <w:rsid w:val="00492546"/>
    <w:rsid w:val="00551059"/>
    <w:rsid w:val="00560936"/>
    <w:rsid w:val="00570D06"/>
    <w:rsid w:val="00630DFA"/>
    <w:rsid w:val="006D54B2"/>
    <w:rsid w:val="00725BD8"/>
    <w:rsid w:val="00795580"/>
    <w:rsid w:val="00814CA1"/>
    <w:rsid w:val="00895A80"/>
    <w:rsid w:val="008A5523"/>
    <w:rsid w:val="00992E17"/>
    <w:rsid w:val="009A46FD"/>
    <w:rsid w:val="009C63F7"/>
    <w:rsid w:val="00A15EB5"/>
    <w:rsid w:val="00A26A02"/>
    <w:rsid w:val="00AB4EBE"/>
    <w:rsid w:val="00B11B11"/>
    <w:rsid w:val="00B1292B"/>
    <w:rsid w:val="00BF4213"/>
    <w:rsid w:val="00C80763"/>
    <w:rsid w:val="00C94BE6"/>
    <w:rsid w:val="00D32412"/>
    <w:rsid w:val="00D82A9B"/>
    <w:rsid w:val="00D90565"/>
    <w:rsid w:val="00D931C6"/>
    <w:rsid w:val="00DB1713"/>
    <w:rsid w:val="00E24230"/>
    <w:rsid w:val="00ED6331"/>
    <w:rsid w:val="00EF7BE9"/>
    <w:rsid w:val="00F159E0"/>
    <w:rsid w:val="00F81372"/>
    <w:rsid w:val="00FC4FD3"/>
    <w:rsid w:val="00FE6425"/>
    <w:rsid w:val="010E63FF"/>
    <w:rsid w:val="04A92EE3"/>
    <w:rsid w:val="088D77CA"/>
    <w:rsid w:val="0B276F13"/>
    <w:rsid w:val="0DAA56EF"/>
    <w:rsid w:val="0DE01E92"/>
    <w:rsid w:val="0E1A2554"/>
    <w:rsid w:val="0EEF216E"/>
    <w:rsid w:val="10167BD4"/>
    <w:rsid w:val="157C32FD"/>
    <w:rsid w:val="160238AB"/>
    <w:rsid w:val="168C45E3"/>
    <w:rsid w:val="18494F2A"/>
    <w:rsid w:val="18953B09"/>
    <w:rsid w:val="18E461B2"/>
    <w:rsid w:val="19947BE2"/>
    <w:rsid w:val="1A947DA2"/>
    <w:rsid w:val="1B01027C"/>
    <w:rsid w:val="1DAE72C4"/>
    <w:rsid w:val="20781906"/>
    <w:rsid w:val="21FC7971"/>
    <w:rsid w:val="23F2091A"/>
    <w:rsid w:val="278952A5"/>
    <w:rsid w:val="27A72C93"/>
    <w:rsid w:val="29227034"/>
    <w:rsid w:val="299D2E40"/>
    <w:rsid w:val="2A0E6DD8"/>
    <w:rsid w:val="2AB84812"/>
    <w:rsid w:val="2CDD05EA"/>
    <w:rsid w:val="302567CF"/>
    <w:rsid w:val="328F0BA9"/>
    <w:rsid w:val="35554794"/>
    <w:rsid w:val="366F318F"/>
    <w:rsid w:val="374F5DB0"/>
    <w:rsid w:val="381F0910"/>
    <w:rsid w:val="3F7FADEC"/>
    <w:rsid w:val="413913C7"/>
    <w:rsid w:val="428A31E3"/>
    <w:rsid w:val="42C46384"/>
    <w:rsid w:val="469C33E4"/>
    <w:rsid w:val="4B683A07"/>
    <w:rsid w:val="4D891B93"/>
    <w:rsid w:val="502C5131"/>
    <w:rsid w:val="51F07D1F"/>
    <w:rsid w:val="534D122D"/>
    <w:rsid w:val="54557A52"/>
    <w:rsid w:val="57DD6134"/>
    <w:rsid w:val="58650145"/>
    <w:rsid w:val="591D064D"/>
    <w:rsid w:val="59FF3F68"/>
    <w:rsid w:val="5CFA7B59"/>
    <w:rsid w:val="5DFC2E44"/>
    <w:rsid w:val="66FA3298"/>
    <w:rsid w:val="6966007D"/>
    <w:rsid w:val="6A8B3D7E"/>
    <w:rsid w:val="6B091CF5"/>
    <w:rsid w:val="6BC51FA8"/>
    <w:rsid w:val="6BD72179"/>
    <w:rsid w:val="6C685835"/>
    <w:rsid w:val="6D436851"/>
    <w:rsid w:val="6FEEB87C"/>
    <w:rsid w:val="70241CE7"/>
    <w:rsid w:val="73374BA6"/>
    <w:rsid w:val="7A8947D6"/>
    <w:rsid w:val="7DC79DB9"/>
    <w:rsid w:val="7F525799"/>
    <w:rsid w:val="7FF1E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footer" w:uiPriority="99"/>
    <w:lsdException w:name="caption" w:semiHidden="1" w:unhideWhenUsed="1"/>
    <w:lsdException w:name="Default Paragraph Font" w:semiHidden="1" w:uiPriority="1" w:unhideWhenUsed="1"/>
    <w:lsdException w:name="Hyperlink" w:uiPriority="99"/>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Hyperlink"/>
    <w:basedOn w:val="a0"/>
    <w:uiPriority w:val="99"/>
    <w:qFormat/>
    <w:rPr>
      <w:rFonts w:cs="Times New Roman"/>
      <w:color w:val="0000FF"/>
      <w:u w:val="single"/>
    </w:rPr>
  </w:style>
  <w:style w:type="character" w:customStyle="1" w:styleId="1Char">
    <w:name w:val="标题 1 Char"/>
    <w:basedOn w:val="a0"/>
    <w:link w:val="1"/>
    <w:uiPriority w:val="9"/>
    <w:qFormat/>
    <w:locked/>
    <w:rPr>
      <w:rFonts w:ascii="Calibri" w:hAnsi="Calibri" w:cs="Times New Roman"/>
      <w:b/>
      <w:bCs/>
      <w:kern w:val="44"/>
      <w:sz w:val="44"/>
      <w:szCs w:val="44"/>
    </w:rPr>
  </w:style>
  <w:style w:type="character" w:customStyle="1" w:styleId="Char0">
    <w:name w:val="页眉 Char"/>
    <w:basedOn w:val="a0"/>
    <w:link w:val="a4"/>
    <w:uiPriority w:val="99"/>
    <w:qFormat/>
    <w:locked/>
    <w:rPr>
      <w:rFonts w:ascii="Calibri" w:hAnsi="Calibri" w:cs="Times New Roman"/>
      <w:sz w:val="18"/>
      <w:szCs w:val="18"/>
    </w:rPr>
  </w:style>
  <w:style w:type="character" w:customStyle="1" w:styleId="Char">
    <w:name w:val="页脚 Char"/>
    <w:basedOn w:val="a0"/>
    <w:link w:val="a3"/>
    <w:uiPriority w:val="99"/>
    <w:qFormat/>
    <w:locked/>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footer" w:uiPriority="99"/>
    <w:lsdException w:name="caption" w:semiHidden="1" w:unhideWhenUsed="1"/>
    <w:lsdException w:name="Default Paragraph Font" w:semiHidden="1" w:uiPriority="1" w:unhideWhenUsed="1"/>
    <w:lsdException w:name="Hyperlink" w:uiPriority="99"/>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Hyperlink"/>
    <w:basedOn w:val="a0"/>
    <w:uiPriority w:val="99"/>
    <w:qFormat/>
    <w:rPr>
      <w:rFonts w:cs="Times New Roman"/>
      <w:color w:val="0000FF"/>
      <w:u w:val="single"/>
    </w:rPr>
  </w:style>
  <w:style w:type="character" w:customStyle="1" w:styleId="1Char">
    <w:name w:val="标题 1 Char"/>
    <w:basedOn w:val="a0"/>
    <w:link w:val="1"/>
    <w:uiPriority w:val="9"/>
    <w:qFormat/>
    <w:locked/>
    <w:rPr>
      <w:rFonts w:ascii="Calibri" w:hAnsi="Calibri" w:cs="Times New Roman"/>
      <w:b/>
      <w:bCs/>
      <w:kern w:val="44"/>
      <w:sz w:val="44"/>
      <w:szCs w:val="44"/>
    </w:rPr>
  </w:style>
  <w:style w:type="character" w:customStyle="1" w:styleId="Char0">
    <w:name w:val="页眉 Char"/>
    <w:basedOn w:val="a0"/>
    <w:link w:val="a4"/>
    <w:uiPriority w:val="99"/>
    <w:qFormat/>
    <w:locked/>
    <w:rPr>
      <w:rFonts w:ascii="Calibri" w:hAnsi="Calibri" w:cs="Times New Roman"/>
      <w:sz w:val="18"/>
      <w:szCs w:val="18"/>
    </w:rPr>
  </w:style>
  <w:style w:type="character" w:customStyle="1" w:styleId="Char">
    <w:name w:val="页脚 Char"/>
    <w:basedOn w:val="a0"/>
    <w:link w:val="a3"/>
    <w:uiPriority w:val="99"/>
    <w:qFormat/>
    <w:locked/>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FC40D-6C3D-41E4-ACD3-85E6D776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372</Words>
  <Characters>2123</Characters>
  <Application>Microsoft Office Word</Application>
  <DocSecurity>0</DocSecurity>
  <Lines>17</Lines>
  <Paragraphs>4</Paragraphs>
  <ScaleCrop>false</ScaleCrop>
  <Company>Organization</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器械科</dc:creator>
  <cp:lastModifiedBy>Windows 用户</cp:lastModifiedBy>
  <cp:revision>5</cp:revision>
  <dcterms:created xsi:type="dcterms:W3CDTF">2023-11-02T03:51:00Z</dcterms:created>
  <dcterms:modified xsi:type="dcterms:W3CDTF">2023-11-02T03:55:00Z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74021775D83C4EAF983D079C8FDEA88A_13</vt:lpwstr>
  </property>
</Properties>
</file>