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8"/>
        <w:snapToGrid w:val="0"/>
        <w:spacing w:before="120" w:after="120" w:line="360" w:lineRule="auto"/>
        <w:ind w:firstLine="1042" w:firstLineChars="346"/>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GXZC2025-G1-003275-JYZX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飞秒激光手术系统</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采购单位：南宁市红十字会医院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11</w:t>
      </w:r>
      <w:r>
        <w:rPr>
          <w:rFonts w:ascii="仿宋_GB2312" w:hAnsi="宋体" w:eastAsia="仿宋_GB2312"/>
          <w:b/>
          <w:sz w:val="30"/>
          <w:szCs w:val="72"/>
          <w:lang w:val="en"/>
        </w:rPr>
        <w:t>月</w:t>
      </w:r>
    </w:p>
    <w:p>
      <w:pPr>
        <w:pStyle w:val="28"/>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8"/>
        <w:jc w:val="center"/>
        <w:rPr>
          <w:rFonts w:ascii="隶书" w:eastAsia="隶书"/>
          <w:b/>
          <w:bCs/>
          <w:sz w:val="44"/>
        </w:rPr>
      </w:pPr>
      <w:r>
        <w:rPr>
          <w:rFonts w:hint="eastAsia" w:ascii="隶书" w:eastAsia="隶书"/>
          <w:b/>
          <w:bCs/>
          <w:sz w:val="44"/>
        </w:rPr>
        <w:t>目   录</w:t>
      </w:r>
    </w:p>
    <w:p>
      <w:pPr>
        <w:pStyle w:val="36"/>
        <w:tabs>
          <w:tab w:val="right" w:leader="dot" w:pos="9638"/>
          <w:tab w:val="clear" w:pos="8296"/>
          <w:tab w:val="clear" w:pos="8398"/>
        </w:tabs>
        <w:ind w:firstLine="0" w:firstLineChars="0"/>
        <w:rPr>
          <w:rFonts w:ascii="宋体" w:eastAsia="宋体" w:cs="宋体"/>
          <w:b/>
          <w:bCs w:val="0"/>
          <w:sz w:val="28"/>
          <w:szCs w:val="28"/>
        </w:rPr>
      </w:pPr>
    </w:p>
    <w:p>
      <w:pPr>
        <w:pStyle w:val="36"/>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6"/>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12</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25</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29</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37</w:t>
      </w:r>
    </w:p>
    <w:p>
      <w:pPr>
        <w:pStyle w:val="28"/>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Hlk24379207"/>
      <w:bookmarkStart w:id="2" w:name="_Toc35393790"/>
      <w:bookmarkStart w:id="3" w:name="_Toc28359079"/>
      <w:bookmarkStart w:id="4" w:name="_Toc28359002"/>
      <w:bookmarkStart w:id="5" w:name="_Toc35393621"/>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2025年广西大型医用设备(飞秒激光手术系统)集中采购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2025年11月28日 10:00</w:t>
      </w:r>
      <w:r>
        <w:rPr>
          <w:rFonts w:hint="eastAsia" w:ascii="宋体" w:hAnsi="宋体" w:cs="宋体"/>
          <w:kern w:val="0"/>
          <w:szCs w:val="21"/>
        </w:rPr>
        <w:t>（北京时间）前递交投标文件。</w:t>
      </w:r>
    </w:p>
    <w:bookmarkEnd w:id="1"/>
    <w:bookmarkEnd w:id="2"/>
    <w:bookmarkEnd w:id="3"/>
    <w:bookmarkEnd w:id="4"/>
    <w:bookmarkEnd w:id="5"/>
    <w:p>
      <w:pPr>
        <w:pStyle w:val="49"/>
        <w:spacing w:before="255" w:beforeAutospacing="0" w:after="255" w:afterAutospacing="0" w:line="300" w:lineRule="atLeast"/>
        <w:jc w:val="both"/>
        <w:rPr>
          <w:rFonts w:cs="宋体"/>
          <w:sz w:val="21"/>
          <w:szCs w:val="21"/>
        </w:rPr>
      </w:pPr>
      <w:bookmarkStart w:id="6" w:name="_Toc28359009"/>
      <w:bookmarkStart w:id="7" w:name="_Toc28359086"/>
      <w:r>
        <w:rPr>
          <w:rStyle w:val="57"/>
          <w:rFonts w:hint="eastAsia" w:cs="宋体"/>
          <w:sz w:val="21"/>
          <w:szCs w:val="21"/>
        </w:rPr>
        <w:t>一、项目基本情况</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GXZC2025-G1-003275-JYZX</w:t>
      </w:r>
      <w:r>
        <w:rPr>
          <w:rFonts w:hint="eastAsia" w:cs="宋体"/>
          <w:sz w:val="21"/>
          <w:szCs w:val="21"/>
        </w:rPr>
        <w:t> </w:t>
      </w:r>
    </w:p>
    <w:p>
      <w:pPr>
        <w:pStyle w:val="49"/>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default" w:cs="宋体"/>
          <w:b w:val="0"/>
          <w:sz w:val="21"/>
          <w:szCs w:val="18"/>
          <w:lang w:val="en"/>
        </w:rPr>
        <w:t>飞秒激光手术系统</w:t>
      </w:r>
      <w:r>
        <w:rPr>
          <w:rFonts w:hint="eastAsia" w:cs="宋体"/>
          <w:b w:val="0"/>
          <w:sz w:val="21"/>
          <w:szCs w:val="18"/>
          <w:lang w:val="en" w:eastAsia="zh-CN"/>
        </w:rPr>
        <w:t>）</w:t>
      </w:r>
      <w:r>
        <w:rPr>
          <w:rFonts w:hint="default" w:cs="宋体"/>
          <w:b w:val="0"/>
          <w:sz w:val="21"/>
          <w:szCs w:val="18"/>
          <w:lang w:val="en"/>
        </w:rPr>
        <w:t>集中采购</w:t>
      </w:r>
    </w:p>
    <w:p>
      <w:pPr>
        <w:pStyle w:val="49"/>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CN"/>
        </w:rPr>
        <w:t>15000000</w:t>
      </w:r>
      <w:r>
        <w:rPr>
          <w:rFonts w:hint="eastAsia" w:cs="宋体"/>
          <w:sz w:val="21"/>
          <w:szCs w:val="21"/>
          <w:highlight w:val="none"/>
        </w:rPr>
        <w:t> </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标项名称：飞秒激光手术系统</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shd w:val="clear"/>
          <w:lang w:val="en-US" w:eastAsia="zh-CN"/>
        </w:rPr>
        <w:t>15000000</w:t>
      </w:r>
      <w:r>
        <w:rPr>
          <w:rFonts w:hint="eastAsia" w:cs="宋体"/>
          <w:sz w:val="21"/>
          <w:szCs w:val="21"/>
          <w:shd w:val="clear"/>
        </w:rPr>
        <w:br w:type="textWrapping"/>
      </w:r>
      <w:r>
        <w:rPr>
          <w:rFonts w:hint="eastAsia" w:cs="宋体"/>
          <w:sz w:val="21"/>
          <w:szCs w:val="21"/>
          <w:shd w:val="clear"/>
        </w:rPr>
        <w:t xml:space="preserve">    简要规格描述或项目基本概况介绍、用途：飞秒激光手术系统</w:t>
      </w:r>
      <w:r>
        <w:rPr>
          <w:rFonts w:hint="eastAsia" w:cs="宋体"/>
          <w:sz w:val="21"/>
          <w:szCs w:val="21"/>
          <w:shd w:val="clear"/>
          <w:lang w:val="en-US" w:eastAsia="zh-CN"/>
        </w:rPr>
        <w:t xml:space="preserve"> 1套</w:t>
      </w:r>
      <w:r>
        <w:rPr>
          <w:rFonts w:hint="eastAsia" w:cs="宋体"/>
          <w:sz w:val="21"/>
          <w:szCs w:val="21"/>
          <w:shd w:val="clear"/>
        </w:rPr>
        <w:t>。</w:t>
      </w:r>
    </w:p>
    <w:p>
      <w:pPr>
        <w:pStyle w:val="49"/>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14000000元</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49"/>
        <w:spacing w:before="75" w:beforeAutospacing="0" w:after="75" w:afterAutospacing="0"/>
        <w:ind w:firstLine="420"/>
        <w:rPr>
          <w:rFonts w:cs="宋体"/>
          <w:sz w:val="21"/>
          <w:szCs w:val="21"/>
          <w:shd w:val="clear" w:color="auto" w:fill="F7F7F7"/>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p>
    <w:p>
      <w:pPr>
        <w:pStyle w:val="49"/>
        <w:spacing w:before="75" w:beforeAutospacing="0" w:after="75" w:afterAutospacing="0" w:line="300" w:lineRule="atLeast"/>
        <w:rPr>
          <w:rFonts w:cs="宋体"/>
          <w:sz w:val="21"/>
          <w:szCs w:val="21"/>
        </w:rPr>
      </w:pPr>
      <w:r>
        <w:rPr>
          <w:rStyle w:val="57"/>
          <w:rFonts w:hint="eastAsia" w:cs="宋体"/>
          <w:sz w:val="21"/>
          <w:szCs w:val="21"/>
        </w:rPr>
        <w:t>二、申请人的资格要求：</w:t>
      </w:r>
    </w:p>
    <w:p>
      <w:pPr>
        <w:pStyle w:val="49"/>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49"/>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49"/>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49"/>
        <w:spacing w:before="75" w:beforeAutospacing="0" w:after="75" w:afterAutospacing="0" w:line="300" w:lineRule="atLeast"/>
        <w:ind w:firstLine="420" w:firstLineChars="200"/>
        <w:rPr>
          <w:rFonts w:hint="eastAsia" w:cs="宋体"/>
          <w:sz w:val="21"/>
          <w:szCs w:val="21"/>
        </w:rPr>
      </w:pPr>
      <w:r>
        <w:rPr>
          <w:rFonts w:hint="eastAsia" w:cs="宋体"/>
          <w:sz w:val="21"/>
          <w:szCs w:val="21"/>
        </w:rPr>
        <w:t>供应商为取得所投产品《医疗器械生产许可证》的生产企业；生产企业（或生产企业所在的集团公司）在中国关境内设立的具有独立法人资格的仅销售本生产企业（或生产企业所在的集团公司）产品的贸易公司（具有有效的医疗器械经营许可证）也可以参加投标，视同为生产企业。进口产品生产企业在我国境内的注册代理人可直接投标或授权一家国内代理商（具有有效的医疗器械经营许可证）代理投标，视同为生产企业。</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三、获取招标文件</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lang w:eastAsia="zh"/>
        </w:rPr>
        <w:t>2025年</w:t>
      </w:r>
      <w:r>
        <w:rPr>
          <w:rStyle w:val="184"/>
          <w:rFonts w:hint="eastAsia" w:cs="宋体"/>
          <w:b/>
          <w:bCs/>
          <w:sz w:val="21"/>
          <w:szCs w:val="21"/>
          <w:lang w:val="en-US" w:eastAsia="zh"/>
        </w:rPr>
        <w:t>11</w:t>
      </w:r>
      <w:r>
        <w:rPr>
          <w:rStyle w:val="184"/>
          <w:rFonts w:hint="eastAsia" w:cs="宋体"/>
          <w:b/>
          <w:bCs/>
          <w:sz w:val="21"/>
          <w:szCs w:val="21"/>
          <w:lang w:eastAsia="zh"/>
        </w:rPr>
        <w:t>月</w:t>
      </w:r>
      <w:r>
        <w:rPr>
          <w:rStyle w:val="184"/>
          <w:rFonts w:hint="eastAsia" w:cs="宋体"/>
          <w:b/>
          <w:bCs/>
          <w:sz w:val="21"/>
          <w:szCs w:val="21"/>
          <w:lang w:val="en-US" w:eastAsia="zh"/>
        </w:rPr>
        <w:t>7</w:t>
      </w:r>
      <w:r>
        <w:rPr>
          <w:rStyle w:val="184"/>
          <w:rFonts w:hint="eastAsia" w:cs="宋体"/>
          <w:b/>
          <w:bCs/>
          <w:sz w:val="21"/>
          <w:szCs w:val="21"/>
          <w:lang w:eastAsia="zh"/>
        </w:rPr>
        <w:t>日至2025年</w:t>
      </w:r>
      <w:r>
        <w:rPr>
          <w:rStyle w:val="184"/>
          <w:rFonts w:hint="eastAsia" w:cs="宋体"/>
          <w:b/>
          <w:bCs/>
          <w:sz w:val="21"/>
          <w:szCs w:val="21"/>
          <w:lang w:val="en-US" w:eastAsia="zh"/>
        </w:rPr>
        <w:t>11</w:t>
      </w:r>
      <w:r>
        <w:rPr>
          <w:rStyle w:val="184"/>
          <w:rFonts w:hint="eastAsia" w:cs="宋体"/>
          <w:b/>
          <w:bCs/>
          <w:sz w:val="21"/>
          <w:szCs w:val="21"/>
          <w:lang w:eastAsia="zh"/>
        </w:rPr>
        <w:t>月</w:t>
      </w:r>
      <w:r>
        <w:rPr>
          <w:rStyle w:val="184"/>
          <w:rFonts w:hint="eastAsia" w:cs="宋体"/>
          <w:b/>
          <w:bCs/>
          <w:sz w:val="21"/>
          <w:szCs w:val="21"/>
          <w:lang w:val="en-US" w:eastAsia="zh"/>
        </w:rPr>
        <w:t>14</w:t>
      </w:r>
      <w:r>
        <w:rPr>
          <w:rStyle w:val="184"/>
          <w:rFonts w:hint="eastAsia" w:cs="宋体"/>
          <w:b/>
          <w:bCs/>
          <w:sz w:val="21"/>
          <w:szCs w:val="21"/>
          <w:lang w:eastAsia="zh"/>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49"/>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四、提交投标文件截止时间、开标时间和地点</w:t>
      </w:r>
    </w:p>
    <w:p>
      <w:pPr>
        <w:pStyle w:val="49"/>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2025年11月28日 10:00</w:t>
      </w:r>
      <w:r>
        <w:rPr>
          <w:rFonts w:hint="eastAsia" w:cs="宋体"/>
          <w:sz w:val="21"/>
          <w:szCs w:val="21"/>
        </w:rPr>
        <w:t>（北京时间）</w:t>
      </w:r>
    </w:p>
    <w:p>
      <w:pPr>
        <w:pStyle w:val="49"/>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2025年11月28日 10:00</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五、公告期限</w:t>
      </w:r>
      <w:r>
        <w:rPr>
          <w:rFonts w:hint="eastAsia" w:cs="宋体"/>
          <w:sz w:val="21"/>
          <w:szCs w:val="21"/>
        </w:rPr>
        <w:t> </w:t>
      </w:r>
    </w:p>
    <w:p>
      <w:pPr>
        <w:pStyle w:val="49"/>
        <w:spacing w:before="75" w:beforeAutospacing="0" w:after="75" w:afterAutospacing="0"/>
        <w:rPr>
          <w:rFonts w:cs="宋体"/>
          <w:sz w:val="21"/>
          <w:szCs w:val="21"/>
        </w:rPr>
      </w:pPr>
      <w:r>
        <w:rPr>
          <w:rFonts w:hint="eastAsia" w:cs="宋体"/>
          <w:sz w:val="21"/>
          <w:szCs w:val="21"/>
        </w:rPr>
        <w:t>  自本公告发布之日起5个工作日。</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六、其他补充事宜</w:t>
      </w:r>
    </w:p>
    <w:p>
      <w:pPr>
        <w:pStyle w:val="49"/>
        <w:spacing w:before="75" w:beforeAutospacing="0" w:after="75" w:afterAutospacing="0" w:line="315" w:lineRule="atLeast"/>
        <w:ind w:firstLine="210" w:firstLineChars="100"/>
        <w:rPr>
          <w:rFonts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14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 xml:space="preserve"> （4）本中心财务处联系方式：地址：广西南宁市星湖路22号；电话：0771-8600309。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49"/>
        <w:spacing w:before="255" w:beforeAutospacing="0" w:after="255" w:afterAutospacing="0" w:line="480" w:lineRule="atLeast"/>
        <w:jc w:val="both"/>
        <w:rPr>
          <w:rFonts w:cs="宋体"/>
          <w:sz w:val="21"/>
          <w:szCs w:val="21"/>
        </w:rPr>
      </w:pPr>
      <w:r>
        <w:rPr>
          <w:rStyle w:val="57"/>
          <w:rFonts w:hint="eastAsia" w:cs="宋体"/>
          <w:sz w:val="21"/>
          <w:szCs w:val="21"/>
        </w:rPr>
        <w:t>七、对本次采购提出询问，请按以下方式联系</w:t>
      </w:r>
    </w:p>
    <w:p>
      <w:pPr>
        <w:pStyle w:val="49"/>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49"/>
        <w:spacing w:before="75" w:beforeAutospacing="0" w:after="75" w:afterAutospacing="0" w:line="300" w:lineRule="atLeast"/>
        <w:ind w:firstLine="315" w:firstLineChars="150"/>
        <w:rPr>
          <w:rFonts w:hint="eastAsia" w:eastAsia="宋体" w:cs="宋体"/>
          <w:sz w:val="21"/>
          <w:szCs w:val="21"/>
          <w:lang w:val="en-US" w:eastAsia="zh-CN"/>
        </w:rPr>
      </w:pPr>
      <w:r>
        <w:rPr>
          <w:rFonts w:hint="eastAsia" w:cs="宋体"/>
          <w:sz w:val="21"/>
          <w:szCs w:val="21"/>
        </w:rPr>
        <w:t>名    称：南宁市红十字会医院</w:t>
      </w:r>
    </w:p>
    <w:p>
      <w:pPr>
        <w:pStyle w:val="49"/>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址：广西南宁市人民西路13号 </w:t>
      </w:r>
    </w:p>
    <w:p>
      <w:pPr>
        <w:pStyle w:val="49"/>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w:t>
      </w:r>
      <w:r>
        <w:rPr>
          <w:rFonts w:hint="eastAsia" w:cs="宋体"/>
          <w:color w:val="auto"/>
          <w:sz w:val="21"/>
          <w:szCs w:val="21"/>
          <w:highlight w:val="none"/>
          <w:lang w:val="en-US" w:eastAsia="zh-CN"/>
        </w:rPr>
        <w:t>马瑞德</w:t>
      </w:r>
      <w:r>
        <w:rPr>
          <w:rFonts w:hint="eastAsia" w:cs="宋体"/>
          <w:color w:val="auto"/>
          <w:sz w:val="21"/>
          <w:szCs w:val="21"/>
          <w:highlight w:val="none"/>
        </w:rPr>
        <w:t>  </w:t>
      </w:r>
    </w:p>
    <w:p>
      <w:pPr>
        <w:ind w:firstLine="315" w:firstLineChars="150"/>
        <w:rPr>
          <w:rFonts w:hint="default" w:cs="宋体"/>
          <w:color w:val="auto"/>
          <w:sz w:val="21"/>
          <w:szCs w:val="21"/>
          <w:lang w:val="en-US"/>
        </w:rPr>
      </w:pPr>
      <w:r>
        <w:rPr>
          <w:rFonts w:hint="eastAsia" w:cs="宋体"/>
          <w:color w:val="auto"/>
          <w:sz w:val="21"/>
          <w:szCs w:val="21"/>
          <w:highlight w:val="none"/>
        </w:rPr>
        <w:t>项目联系方式：</w:t>
      </w:r>
      <w:r>
        <w:rPr>
          <w:rFonts w:hint="eastAsia" w:ascii="宋体" w:hAnsi="宋体" w:eastAsia="宋体" w:cs="宋体"/>
          <w:i w:val="0"/>
          <w:caps w:val="0"/>
          <w:color w:val="auto"/>
          <w:spacing w:val="0"/>
          <w:kern w:val="0"/>
          <w:sz w:val="21"/>
          <w:szCs w:val="21"/>
          <w:shd w:val="clear" w:fill="FFFFFF"/>
          <w:lang w:val="en-US" w:eastAsia="zh-CN" w:bidi="ar"/>
        </w:rPr>
        <w:t>0771-232666</w:t>
      </w:r>
      <w:r>
        <w:rPr>
          <w:rFonts w:hint="eastAsia" w:ascii="宋体" w:hAnsi="宋体" w:cs="宋体"/>
          <w:i w:val="0"/>
          <w:caps w:val="0"/>
          <w:color w:val="auto"/>
          <w:spacing w:val="0"/>
          <w:kern w:val="0"/>
          <w:sz w:val="21"/>
          <w:szCs w:val="21"/>
          <w:shd w:val="clear" w:fill="FFFFFF"/>
          <w:lang w:val="en-US" w:eastAsia="zh-CN" w:bidi="ar"/>
        </w:rPr>
        <w:t>1</w:t>
      </w:r>
    </w:p>
    <w:p>
      <w:pPr>
        <w:pStyle w:val="49"/>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49"/>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49"/>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49"/>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8600361、8600308</w:t>
      </w:r>
    </w:p>
    <w:p>
      <w:pPr>
        <w:pStyle w:val="49"/>
        <w:spacing w:before="75" w:beforeAutospacing="0" w:after="75" w:afterAutospacing="0" w:line="300" w:lineRule="atLeast"/>
        <w:rPr>
          <w:rFonts w:cs="宋体"/>
          <w:sz w:val="21"/>
          <w:szCs w:val="21"/>
        </w:rPr>
      </w:pPr>
    </w:p>
    <w:p>
      <w:pPr>
        <w:pStyle w:val="49"/>
        <w:spacing w:before="75" w:beforeAutospacing="0" w:after="75" w:afterAutospacing="0" w:line="315" w:lineRule="atLeast"/>
        <w:rPr>
          <w:rFonts w:cs="宋体"/>
          <w:sz w:val="21"/>
          <w:szCs w:val="21"/>
        </w:rPr>
      </w:pPr>
      <w:r>
        <w:rPr>
          <w:rFonts w:hint="eastAsia" w:cs="宋体"/>
          <w:sz w:val="21"/>
          <w:szCs w:val="21"/>
        </w:rPr>
        <w:t> </w:t>
      </w:r>
    </w:p>
    <w:p>
      <w:pPr>
        <w:pStyle w:val="49"/>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
        </w:rPr>
        <w:t>11</w:t>
      </w:r>
      <w:r>
        <w:rPr>
          <w:rStyle w:val="184"/>
          <w:rFonts w:ascii="宋体" w:hAnsi="宋体" w:cs="宋体"/>
          <w:szCs w:val="21"/>
          <w:lang w:val="en"/>
        </w:rPr>
        <w:t>月</w:t>
      </w:r>
      <w:r>
        <w:rPr>
          <w:rStyle w:val="184"/>
          <w:rFonts w:hint="eastAsia" w:ascii="宋体" w:hAnsi="宋体" w:cs="宋体"/>
          <w:szCs w:val="21"/>
          <w:lang w:val="en-US" w:eastAsia="zh"/>
        </w:rPr>
        <w:t>7</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Fonts w:ascii="宋体" w:hAnsi="宋体"/>
          <w:b/>
          <w:bCs/>
          <w:sz w:val="32"/>
          <w:szCs w:val="32"/>
        </w:rPr>
      </w:pPr>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b w:val="0"/>
          <w:bCs w:val="0"/>
          <w:color w:val="auto"/>
          <w:sz w:val="21"/>
          <w:szCs w:val="21"/>
          <w:u w:val="none"/>
        </w:rPr>
      </w:pPr>
      <w:r>
        <w:rPr>
          <w:rStyle w:val="191"/>
          <w:rFonts w:hint="eastAsia" w:ascii="宋体" w:hAnsi="宋体"/>
          <w:b/>
          <w:bCs/>
          <w:color w:val="auto"/>
          <w:sz w:val="21"/>
          <w:szCs w:val="21"/>
          <w:u w:val="none"/>
        </w:rPr>
        <w:t>分标1：飞秒激光手术系统</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default" w:ascii="Times New Roman" w:hAnsi="Times New Roman" w:cs="Times New Roman"/>
          <w:b w:val="0"/>
          <w:bCs w:val="0"/>
          <w:color w:val="auto"/>
          <w:sz w:val="21"/>
          <w:szCs w:val="21"/>
          <w:u w:val="none"/>
          <w:lang w:val="en-US" w:eastAsia="zh-CN"/>
        </w:rPr>
        <w:t>1500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eastAsia="zh-CN"/>
        </w:rPr>
        <w:t>1</w:t>
      </w:r>
      <w:r>
        <w:rPr>
          <w:rStyle w:val="191"/>
          <w:rFonts w:hint="eastAsia" w:hAnsi="宋体"/>
          <w:b w:val="0"/>
          <w:bCs w:val="0"/>
          <w:color w:val="auto"/>
          <w:kern w:val="2"/>
          <w:sz w:val="21"/>
          <w:szCs w:val="21"/>
          <w:u w:val="none"/>
          <w:lang w:val="en-US" w:eastAsia="zh-CN"/>
        </w:rPr>
        <w:t>400</w:t>
      </w:r>
      <w:r>
        <w:rPr>
          <w:rStyle w:val="191"/>
          <w:rFonts w:hAnsi="宋体"/>
          <w:b w:val="0"/>
          <w:bCs w:val="0"/>
          <w:color w:val="auto"/>
          <w:kern w:val="2"/>
          <w:szCs w:val="21"/>
          <w:u w:val="none"/>
        </w:rPr>
        <w:t>万元</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4"/>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cs="宋体"/>
                <w:szCs w:val="21"/>
              </w:rPr>
            </w:pPr>
            <w:r>
              <w:rPr>
                <w:rFonts w:hint="eastAsia" w:ascii="宋体" w:hAnsi="宋体" w:cs="宋体"/>
                <w:b/>
                <w:bCs/>
                <w:szCs w:val="21"/>
              </w:rPr>
              <w:t>飞秒激光手术系统</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rPr>
                <w:rFonts w:hint="eastAsia" w:ascii="等线" w:hAnsi="等线" w:eastAsia="等线" w:cs="等线"/>
                <w:lang w:eastAsia="zh-CN"/>
              </w:rPr>
            </w:pPr>
            <w:r>
              <w:rPr>
                <w:rFonts w:hint="eastAsia" w:ascii="等线" w:hAnsi="等线" w:eastAsia="等线" w:cs="等线"/>
              </w:rPr>
              <w:t>▲1</w:t>
            </w:r>
            <w:r>
              <w:rPr>
                <w:rFonts w:hint="eastAsia" w:ascii="等线" w:hAnsi="等线" w:eastAsia="等线" w:cs="等线"/>
                <w:lang w:val="en-US" w:eastAsia="zh"/>
              </w:rPr>
              <w:t>.</w:t>
            </w:r>
            <w:r>
              <w:rPr>
                <w:rFonts w:hint="eastAsia" w:ascii="等线" w:hAnsi="等线" w:eastAsia="等线" w:cs="等线"/>
              </w:rPr>
              <w:t>提供飞秒制瓣（若具有飞秒透镜取出术的设备，必须同时具备飞秒制瓣）</w:t>
            </w:r>
            <w:r>
              <w:rPr>
                <w:rFonts w:hint="eastAsia" w:ascii="等线" w:hAnsi="等线" w:eastAsia="等线" w:cs="等线"/>
                <w:lang w:eastAsia="zh-CN"/>
              </w:rPr>
              <w:t>；</w:t>
            </w:r>
          </w:p>
          <w:p>
            <w:pPr>
              <w:rPr>
                <w:rFonts w:hint="eastAsia" w:ascii="等线" w:hAnsi="等线" w:eastAsia="等线" w:cs="等线"/>
                <w:lang w:eastAsia="zh-CN"/>
              </w:rPr>
            </w:pPr>
            <w:r>
              <w:rPr>
                <w:rFonts w:hint="eastAsia" w:ascii="等线" w:hAnsi="等线" w:eastAsia="等线" w:cs="等线"/>
              </w:rPr>
              <w:t>★2</w:t>
            </w:r>
            <w:r>
              <w:rPr>
                <w:rFonts w:hint="eastAsia" w:ascii="等线" w:hAnsi="等线" w:eastAsia="等线" w:cs="等线"/>
                <w:lang w:val="en-US" w:eastAsia="zh"/>
              </w:rPr>
              <w:t>.</w:t>
            </w:r>
            <w:r>
              <w:rPr>
                <w:rFonts w:hint="eastAsia" w:ascii="等线" w:hAnsi="等线" w:eastAsia="等线" w:cs="等线"/>
              </w:rPr>
              <w:t>提供飞秒透镜取出术</w:t>
            </w:r>
            <w:r>
              <w:rPr>
                <w:rFonts w:hint="eastAsia" w:ascii="等线" w:hAnsi="等线" w:eastAsia="等线" w:cs="等线"/>
                <w:lang w:eastAsia="zh-CN"/>
              </w:rPr>
              <w:t>；</w:t>
            </w:r>
          </w:p>
          <w:p>
            <w:pPr>
              <w:rPr>
                <w:rFonts w:hint="eastAsia" w:ascii="等线" w:hAnsi="等线" w:eastAsia="等线" w:cs="等线"/>
              </w:rPr>
            </w:pPr>
            <w:r>
              <w:rPr>
                <w:rFonts w:hint="eastAsia" w:ascii="等线" w:hAnsi="等线" w:eastAsia="等线" w:cs="等线"/>
                <w:lang w:val="en-US" w:eastAsia="zh-CN"/>
              </w:rPr>
              <w:t>3</w:t>
            </w:r>
            <w:r>
              <w:rPr>
                <w:rFonts w:hint="eastAsia" w:ascii="等线" w:hAnsi="等线" w:eastAsia="等线" w:cs="等线"/>
                <w:lang w:val="en-US" w:eastAsia="zh"/>
              </w:rPr>
              <w:t>.</w:t>
            </w:r>
            <w:r>
              <w:rPr>
                <w:rFonts w:hint="eastAsia" w:ascii="等线" w:hAnsi="等线" w:eastAsia="等线" w:cs="等线"/>
              </w:rPr>
              <w:t>激光发射频率：≥500kHz；</w:t>
            </w:r>
          </w:p>
          <w:p>
            <w:pPr>
              <w:rPr>
                <w:rFonts w:hint="eastAsia" w:ascii="等线" w:hAnsi="等线" w:eastAsia="等线" w:cs="等线"/>
              </w:rPr>
            </w:pPr>
            <w:r>
              <w:rPr>
                <w:rFonts w:hint="eastAsia" w:ascii="等线" w:hAnsi="等线" w:eastAsia="等线" w:cs="等线"/>
              </w:rPr>
              <w:t>4</w:t>
            </w:r>
            <w:r>
              <w:rPr>
                <w:rFonts w:hint="eastAsia" w:ascii="等线" w:hAnsi="等线" w:eastAsia="等线" w:cs="等线"/>
                <w:lang w:val="en-US" w:eastAsia="zh"/>
              </w:rPr>
              <w:t>.</w:t>
            </w:r>
            <w:r>
              <w:rPr>
                <w:rFonts w:hint="eastAsia" w:ascii="等线" w:hAnsi="等线" w:eastAsia="等线" w:cs="等线"/>
              </w:rPr>
              <w:t>脉冲时间：220～580fs，激光波长：≥1040nm；</w:t>
            </w:r>
          </w:p>
          <w:p>
            <w:pPr>
              <w:rPr>
                <w:rFonts w:hint="eastAsia" w:ascii="等线" w:hAnsi="等线" w:eastAsia="等线" w:cs="等线"/>
                <w:color w:val="auto"/>
              </w:rPr>
            </w:pPr>
            <w:r>
              <w:rPr>
                <w:rFonts w:hint="eastAsia" w:ascii="等线" w:hAnsi="等线" w:eastAsia="等线" w:cs="等线"/>
              </w:rPr>
              <w:t>★</w:t>
            </w:r>
            <w:r>
              <w:rPr>
                <w:rFonts w:hint="eastAsia" w:ascii="等线" w:hAnsi="等线" w:eastAsia="等线" w:cs="等线"/>
                <w:color w:val="auto"/>
              </w:rPr>
              <w:t>5</w:t>
            </w:r>
            <w:r>
              <w:rPr>
                <w:rFonts w:hint="eastAsia" w:ascii="等线" w:hAnsi="等线" w:eastAsia="等线" w:cs="等线"/>
                <w:color w:val="auto"/>
                <w:lang w:val="en-US" w:eastAsia="zh"/>
              </w:rPr>
              <w:t>.</w:t>
            </w:r>
            <w:r>
              <w:rPr>
                <w:rFonts w:hint="eastAsia" w:ascii="等线" w:hAnsi="等线" w:eastAsia="等线" w:cs="等线"/>
                <w:color w:val="auto"/>
              </w:rPr>
              <w:t>飞秒透镜取出术治疗范围：球镜：-0.50D～ -10.00D，柱镜：-0.25D ～ -5.00D；</w:t>
            </w:r>
          </w:p>
          <w:p>
            <w:pPr>
              <w:rPr>
                <w:rFonts w:hint="eastAsia" w:ascii="等线" w:hAnsi="等线" w:eastAsia="等线" w:cs="等线"/>
                <w:color w:val="auto"/>
                <w:lang w:eastAsia="zh-CN"/>
              </w:rPr>
            </w:pPr>
            <w:r>
              <w:rPr>
                <w:rFonts w:hint="eastAsia" w:ascii="等线" w:hAnsi="等线" w:eastAsia="等线" w:cs="等线"/>
                <w:color w:val="auto"/>
              </w:rPr>
              <w:t>★6</w:t>
            </w:r>
            <w:r>
              <w:rPr>
                <w:rFonts w:hint="eastAsia" w:ascii="等线" w:hAnsi="等线" w:eastAsia="等线" w:cs="等线"/>
                <w:color w:val="auto"/>
                <w:lang w:val="en-US" w:eastAsia="zh"/>
              </w:rPr>
              <w:t>.</w:t>
            </w:r>
            <w:r>
              <w:rPr>
                <w:rFonts w:hint="eastAsia" w:ascii="等线" w:hAnsi="等线" w:eastAsia="等线" w:cs="等线"/>
                <w:color w:val="auto"/>
              </w:rPr>
              <w:t xml:space="preserve">飞秒透镜激光扫描≤ </w:t>
            </w:r>
            <w:r>
              <w:rPr>
                <w:rFonts w:hint="eastAsia" w:ascii="等线" w:hAnsi="等线" w:eastAsia="等线" w:cs="等线"/>
                <w:color w:val="auto"/>
                <w:lang w:val="en-US" w:eastAsia="zh"/>
              </w:rPr>
              <w:t>2</w:t>
            </w:r>
            <w:r>
              <w:rPr>
                <w:rFonts w:hint="eastAsia" w:ascii="等线" w:hAnsi="等线" w:eastAsia="等线" w:cs="等线"/>
                <w:color w:val="auto"/>
                <w:lang w:val="en-US" w:eastAsia="zh-CN"/>
              </w:rPr>
              <w:t>5</w:t>
            </w:r>
            <w:r>
              <w:rPr>
                <w:rFonts w:hint="eastAsia" w:ascii="等线" w:hAnsi="等线" w:eastAsia="等线" w:cs="等线"/>
                <w:color w:val="auto"/>
              </w:rPr>
              <w:t>秒</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★7</w:t>
            </w:r>
            <w:r>
              <w:rPr>
                <w:rFonts w:hint="eastAsia" w:ascii="等线" w:hAnsi="等线" w:eastAsia="等线" w:cs="等线"/>
                <w:color w:val="auto"/>
                <w:lang w:val="en-US" w:eastAsia="zh"/>
              </w:rPr>
              <w:t>.</w:t>
            </w:r>
            <w:r>
              <w:rPr>
                <w:rFonts w:hint="eastAsia" w:ascii="等线" w:hAnsi="等线" w:eastAsia="等线" w:cs="等线"/>
                <w:color w:val="auto"/>
              </w:rPr>
              <w:t>FLAP 制瓣≤</w:t>
            </w:r>
            <w:r>
              <w:rPr>
                <w:rFonts w:hint="eastAsia" w:ascii="等线" w:hAnsi="等线" w:eastAsia="等线" w:cs="等线"/>
                <w:color w:val="auto"/>
                <w:lang w:val="en-US" w:eastAsia="zh"/>
              </w:rPr>
              <w:t>12</w:t>
            </w:r>
            <w:r>
              <w:rPr>
                <w:rFonts w:hint="eastAsia" w:ascii="等线" w:hAnsi="等线" w:eastAsia="等线" w:cs="等线"/>
                <w:color w:val="auto"/>
              </w:rPr>
              <w:t>秒</w:t>
            </w:r>
            <w:r>
              <w:rPr>
                <w:rFonts w:hint="default" w:ascii="等线" w:hAnsi="等线" w:eastAsia="等线" w:cs="等线"/>
                <w:color w:val="auto"/>
                <w:lang w:val="en-US" w:eastAsia="zh-CN"/>
              </w:rPr>
              <w:t>（角膜瓣直径</w:t>
            </w:r>
            <w:r>
              <w:rPr>
                <w:rFonts w:hint="eastAsia" w:ascii="等线" w:hAnsi="等线" w:eastAsia="等线" w:cs="等线"/>
                <w:color w:val="auto"/>
                <w:lang w:val="en-US" w:eastAsia="zh-CN"/>
              </w:rPr>
              <w:t>≥</w:t>
            </w:r>
            <w:r>
              <w:rPr>
                <w:rFonts w:hint="default" w:ascii="等线" w:hAnsi="等线" w:eastAsia="等线" w:cs="等线"/>
                <w:color w:val="auto"/>
                <w:lang w:val="en-US" w:eastAsia="zh-CN"/>
              </w:rPr>
              <w:t>8.0mm）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8</w:t>
            </w:r>
            <w:r>
              <w:rPr>
                <w:rFonts w:hint="eastAsia" w:ascii="等线" w:hAnsi="等线" w:eastAsia="等线" w:cs="等线"/>
                <w:color w:val="auto"/>
                <w:lang w:val="en-US" w:eastAsia="zh"/>
              </w:rPr>
              <w:t>.</w:t>
            </w:r>
            <w:r>
              <w:rPr>
                <w:rFonts w:hint="eastAsia" w:ascii="等线" w:hAnsi="等线" w:eastAsia="等线" w:cs="等线"/>
                <w:color w:val="auto"/>
              </w:rPr>
              <w:t>扫描模式：螺旋式扫描（环形扫描），</w:t>
            </w:r>
            <w:r>
              <w:rPr>
                <w:rFonts w:hint="eastAsia" w:ascii="等线" w:hAnsi="等线" w:eastAsia="等线" w:cs="等线"/>
                <w:color w:val="auto"/>
                <w:highlight w:val="none"/>
                <w:lang w:val="en-US" w:eastAsia="zh-CN"/>
              </w:rPr>
              <w:t>透镜扫描为</w:t>
            </w:r>
            <w:r>
              <w:rPr>
                <w:rFonts w:hint="eastAsia" w:ascii="等线" w:hAnsi="等线" w:eastAsia="等线" w:cs="等线"/>
                <w:color w:val="auto"/>
              </w:rPr>
              <w:t>上下层连续扫描无间断</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9</w:t>
            </w:r>
            <w:r>
              <w:rPr>
                <w:rFonts w:hint="eastAsia" w:ascii="等线" w:hAnsi="等线" w:eastAsia="等线" w:cs="等线"/>
                <w:color w:val="auto"/>
                <w:lang w:val="en-US" w:eastAsia="zh"/>
              </w:rPr>
              <w:t>.</w:t>
            </w:r>
            <w:r>
              <w:rPr>
                <w:rFonts w:hint="eastAsia" w:ascii="等线" w:hAnsi="等线" w:eastAsia="等线" w:cs="等线"/>
                <w:color w:val="auto"/>
              </w:rPr>
              <w:t>最小切口≤4mm</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等线" w:hAnsi="等线" w:eastAsia="等线" w:cs="等线"/>
                <w:color w:val="auto"/>
              </w:rPr>
              <w:t>10</w:t>
            </w:r>
            <w:r>
              <w:rPr>
                <w:rFonts w:hint="eastAsia" w:ascii="等线" w:hAnsi="等线" w:eastAsia="等线" w:cs="等线"/>
                <w:color w:val="auto"/>
                <w:lang w:val="en-US" w:eastAsia="zh"/>
              </w:rPr>
              <w:t>.</w:t>
            </w:r>
            <w:r>
              <w:rPr>
                <w:rFonts w:hint="eastAsia" w:ascii="等线" w:hAnsi="等线" w:eastAsia="等线" w:cs="等线"/>
                <w:color w:val="auto"/>
              </w:rPr>
              <w:t>角膜瓣厚度：80-220μm；</w:t>
            </w:r>
          </w:p>
          <w:p>
            <w:pPr>
              <w:rPr>
                <w:rFonts w:hint="eastAsia" w:ascii="等线" w:hAnsi="等线" w:eastAsia="等线" w:cs="等线"/>
                <w:color w:val="auto"/>
                <w:lang w:eastAsia="zh-CN"/>
              </w:rPr>
            </w:pPr>
            <w:r>
              <w:rPr>
                <w:rFonts w:hint="eastAsia" w:ascii="等线" w:hAnsi="等线" w:eastAsia="等线" w:cs="等线"/>
                <w:color w:val="auto"/>
              </w:rPr>
              <w:t>11</w:t>
            </w:r>
            <w:r>
              <w:rPr>
                <w:rFonts w:hint="eastAsia" w:ascii="等线" w:hAnsi="等线" w:eastAsia="等线" w:cs="等线"/>
                <w:color w:val="auto"/>
                <w:lang w:val="en-US" w:eastAsia="zh"/>
              </w:rPr>
              <w:t>.</w:t>
            </w:r>
            <w:r>
              <w:rPr>
                <w:rFonts w:hint="eastAsia" w:ascii="等线" w:hAnsi="等线" w:eastAsia="等线" w:cs="等线"/>
                <w:color w:val="auto"/>
              </w:rPr>
              <w:t>角膜瓣侧切角可调范围：45°- 135°</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等线" w:hAnsi="等线" w:eastAsia="等线" w:cs="等线"/>
                <w:color w:val="auto"/>
              </w:rPr>
              <w:t>12</w:t>
            </w:r>
            <w:r>
              <w:rPr>
                <w:rFonts w:hint="eastAsia" w:ascii="等线" w:hAnsi="等线" w:eastAsia="等线" w:cs="等线"/>
                <w:color w:val="auto"/>
                <w:lang w:val="en-US" w:eastAsia="zh"/>
              </w:rPr>
              <w:t>.</w:t>
            </w:r>
            <w:r>
              <w:rPr>
                <w:rFonts w:hint="eastAsia" w:ascii="等线" w:hAnsi="等线" w:eastAsia="等线" w:cs="等线"/>
                <w:color w:val="auto"/>
              </w:rPr>
              <w:t>角膜瓣蒂的位置：360°任意可调；</w:t>
            </w:r>
          </w:p>
          <w:p>
            <w:pPr>
              <w:rPr>
                <w:rFonts w:hint="eastAsia" w:ascii="等线" w:hAnsi="等线" w:eastAsia="等线" w:cs="等线"/>
                <w:color w:val="auto"/>
                <w:lang w:eastAsia="zh-CN"/>
              </w:rPr>
            </w:pPr>
            <w:r>
              <w:rPr>
                <w:rFonts w:hint="eastAsia" w:ascii="等线" w:hAnsi="等线" w:eastAsia="等线" w:cs="等线"/>
                <w:color w:val="auto"/>
              </w:rPr>
              <w:t>13</w:t>
            </w:r>
            <w:r>
              <w:rPr>
                <w:rFonts w:hint="eastAsia" w:ascii="等线" w:hAnsi="等线" w:eastAsia="等线" w:cs="等线"/>
                <w:color w:val="auto"/>
                <w:lang w:val="en-US" w:eastAsia="zh"/>
              </w:rPr>
              <w:t>.</w:t>
            </w:r>
            <w:r>
              <w:rPr>
                <w:rFonts w:hint="eastAsia" w:ascii="等线" w:hAnsi="等线" w:eastAsia="等线" w:cs="等线"/>
                <w:color w:val="auto"/>
              </w:rPr>
              <w:t>角膜瓣蒂的夹角优于：30-90°</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14</w:t>
            </w:r>
            <w:r>
              <w:rPr>
                <w:rFonts w:hint="eastAsia" w:ascii="等线" w:hAnsi="等线" w:eastAsia="等线" w:cs="等线"/>
                <w:color w:val="auto"/>
                <w:lang w:val="en-US" w:eastAsia="zh"/>
              </w:rPr>
              <w:t>.</w:t>
            </w:r>
            <w:r>
              <w:rPr>
                <w:rFonts w:hint="eastAsia" w:ascii="等线" w:hAnsi="等线" w:eastAsia="等线" w:cs="等线"/>
                <w:color w:val="auto"/>
              </w:rPr>
              <w:t>角膜帽直径优于 6 mm 至 9 mm，角膜帽厚度优于100μm 至160μm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15</w:t>
            </w:r>
            <w:r>
              <w:rPr>
                <w:rFonts w:hint="eastAsia" w:ascii="等线" w:hAnsi="等线" w:eastAsia="等线" w:cs="等线"/>
                <w:color w:val="auto"/>
                <w:lang w:val="en-US" w:eastAsia="zh"/>
              </w:rPr>
              <w:t>.</w:t>
            </w:r>
            <w:r>
              <w:rPr>
                <w:rFonts w:hint="eastAsia" w:ascii="等线" w:hAnsi="等线" w:eastAsia="等线" w:cs="等线"/>
                <w:color w:val="auto"/>
              </w:rPr>
              <w:t>开口位置 0°至 360°</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16</w:t>
            </w:r>
            <w:r>
              <w:rPr>
                <w:rFonts w:hint="eastAsia" w:ascii="等线" w:hAnsi="等线" w:eastAsia="等线" w:cs="等线"/>
                <w:color w:val="auto"/>
                <w:lang w:val="en-US" w:eastAsia="zh"/>
              </w:rPr>
              <w:t>.</w:t>
            </w:r>
            <w:r>
              <w:rPr>
                <w:rFonts w:hint="eastAsia" w:ascii="等线" w:hAnsi="等线" w:eastAsia="等线" w:cs="等线"/>
                <w:color w:val="auto"/>
              </w:rPr>
              <w:t>角膜帽边切角度优于45至135°</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★17</w:t>
            </w:r>
            <w:r>
              <w:rPr>
                <w:rFonts w:hint="eastAsia" w:ascii="等线" w:hAnsi="等线" w:eastAsia="等线" w:cs="等线"/>
                <w:color w:val="auto"/>
                <w:lang w:val="en-US" w:eastAsia="zh"/>
              </w:rPr>
              <w:t>.</w:t>
            </w:r>
            <w:r>
              <w:rPr>
                <w:rFonts w:hint="eastAsia" w:ascii="等线" w:hAnsi="等线" w:eastAsia="等线" w:cs="等线"/>
                <w:color w:val="auto"/>
              </w:rPr>
              <w:t>微透镜直径范围优于 5.00 mm 至 8.00 mm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18</w:t>
            </w:r>
            <w:r>
              <w:rPr>
                <w:rFonts w:hint="eastAsia" w:ascii="等线" w:hAnsi="等线" w:eastAsia="等线" w:cs="等线"/>
                <w:color w:val="auto"/>
                <w:lang w:val="en-US" w:eastAsia="zh"/>
              </w:rPr>
              <w:t>.</w:t>
            </w:r>
            <w:r>
              <w:rPr>
                <w:rFonts w:hint="eastAsia" w:ascii="等线" w:hAnsi="等线" w:eastAsia="等线" w:cs="等线"/>
                <w:color w:val="auto"/>
              </w:rPr>
              <w:t>微透镜基底范围优于20 μm 至 30 μm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19</w:t>
            </w:r>
            <w:r>
              <w:rPr>
                <w:rFonts w:hint="eastAsia" w:ascii="等线" w:hAnsi="等线" w:eastAsia="等线" w:cs="等线"/>
                <w:color w:val="auto"/>
                <w:lang w:val="en-US" w:eastAsia="zh"/>
              </w:rPr>
              <w:t>.</w:t>
            </w:r>
            <w:r>
              <w:rPr>
                <w:rFonts w:hint="eastAsia" w:ascii="等线" w:hAnsi="等线" w:eastAsia="等线" w:cs="等线"/>
                <w:color w:val="auto"/>
              </w:rPr>
              <w:t>微透镜边切角度 90°至135°</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2</w:t>
            </w:r>
            <w:r>
              <w:rPr>
                <w:rFonts w:hint="eastAsia" w:ascii="等线" w:hAnsi="等线" w:eastAsia="等线" w:cs="等线"/>
                <w:color w:val="auto"/>
                <w:lang w:val="en-US" w:eastAsia="zh-CN"/>
              </w:rPr>
              <w:t>0</w:t>
            </w:r>
            <w:r>
              <w:rPr>
                <w:rFonts w:hint="eastAsia" w:ascii="等线" w:hAnsi="等线" w:eastAsia="等线" w:cs="等线"/>
                <w:color w:val="auto"/>
                <w:lang w:val="en-US" w:eastAsia="zh"/>
              </w:rPr>
              <w:t>.</w:t>
            </w:r>
            <w:r>
              <w:rPr>
                <w:rFonts w:hint="eastAsia" w:ascii="等线" w:hAnsi="等线" w:eastAsia="等线" w:cs="等线"/>
                <w:color w:val="auto"/>
              </w:rPr>
              <w:t>具备低负压吸引系统</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2</w:t>
            </w:r>
            <w:r>
              <w:rPr>
                <w:rFonts w:hint="eastAsia" w:ascii="等线" w:hAnsi="等线" w:eastAsia="等线" w:cs="等线"/>
                <w:color w:val="auto"/>
                <w:lang w:val="en-US" w:eastAsia="zh-CN"/>
              </w:rPr>
              <w:t>1</w:t>
            </w:r>
            <w:r>
              <w:rPr>
                <w:rFonts w:hint="eastAsia" w:ascii="等线" w:hAnsi="等线" w:eastAsia="等线" w:cs="等线"/>
                <w:color w:val="auto"/>
                <w:lang w:val="en-US" w:eastAsia="zh"/>
              </w:rPr>
              <w:t>.</w:t>
            </w:r>
            <w:r>
              <w:rPr>
                <w:rFonts w:hint="eastAsia" w:ascii="等线" w:hAnsi="等线" w:eastAsia="等线" w:cs="等线"/>
                <w:color w:val="auto"/>
              </w:rPr>
              <w:t>具备中心导航定位：可实现自动识别中心并实时连线导航</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2</w:t>
            </w:r>
            <w:r>
              <w:rPr>
                <w:rFonts w:hint="eastAsia" w:ascii="等线" w:hAnsi="等线" w:eastAsia="等线" w:cs="等线"/>
                <w:color w:val="auto"/>
                <w:lang w:val="en-US" w:eastAsia="zh"/>
              </w:rPr>
              <w:t>.</w:t>
            </w:r>
            <w:r>
              <w:rPr>
                <w:rFonts w:hint="eastAsia" w:ascii="等线" w:hAnsi="等线" w:eastAsia="等线" w:cs="等线"/>
                <w:color w:val="auto"/>
              </w:rPr>
              <w:t>眼球自旋补偿：可步进调节，可精准补偿发生的眼球自旋。</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3</w:t>
            </w:r>
            <w:r>
              <w:rPr>
                <w:rFonts w:hint="eastAsia" w:ascii="等线" w:hAnsi="等线" w:eastAsia="等线" w:cs="等线"/>
                <w:color w:val="auto"/>
                <w:lang w:val="en-US" w:eastAsia="zh"/>
              </w:rPr>
              <w:t>.</w:t>
            </w:r>
            <w:r>
              <w:rPr>
                <w:rFonts w:hint="eastAsia" w:ascii="等线" w:hAnsi="等线" w:eastAsia="等线" w:cs="等线"/>
                <w:color w:val="auto"/>
              </w:rPr>
              <w:t>接触镜弧形曲面设计，符合人体角膜生理形状，可行三维3D立体切割；</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4</w:t>
            </w:r>
            <w:r>
              <w:rPr>
                <w:rFonts w:hint="eastAsia" w:ascii="等线" w:hAnsi="等线" w:eastAsia="等线" w:cs="等线"/>
                <w:color w:val="auto"/>
                <w:lang w:val="en-US" w:eastAsia="zh"/>
              </w:rPr>
              <w:t>.</w:t>
            </w:r>
            <w:r>
              <w:rPr>
                <w:rFonts w:hint="eastAsia" w:ascii="等线" w:hAnsi="等线" w:eastAsia="等线" w:cs="等线"/>
                <w:color w:val="auto"/>
              </w:rPr>
              <w:t>人体角膜设计的接触镜，可适应不同眼球大小；</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5</w:t>
            </w:r>
            <w:r>
              <w:rPr>
                <w:rFonts w:hint="eastAsia" w:ascii="等线" w:hAnsi="等线" w:eastAsia="等线" w:cs="等线"/>
                <w:color w:val="auto"/>
                <w:lang w:val="en-US" w:eastAsia="zh"/>
              </w:rPr>
              <w:t>.</w:t>
            </w:r>
            <w:r>
              <w:rPr>
                <w:rFonts w:hint="eastAsia" w:ascii="等线" w:hAnsi="等线" w:eastAsia="等线" w:cs="等线"/>
                <w:color w:val="auto"/>
              </w:rPr>
              <w:t>摄录像系统：具备激光透镜扫描过程全程可视，水印变化实时摄录功能；</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6</w:t>
            </w:r>
            <w:r>
              <w:rPr>
                <w:rFonts w:hint="eastAsia" w:ascii="等线" w:hAnsi="等线" w:eastAsia="等线" w:cs="等线"/>
                <w:color w:val="auto"/>
                <w:lang w:val="en-US" w:eastAsia="zh"/>
              </w:rPr>
              <w:t>.</w:t>
            </w:r>
            <w:r>
              <w:rPr>
                <w:rFonts w:hint="eastAsia" w:ascii="等线" w:hAnsi="等线" w:eastAsia="等线" w:cs="等线"/>
                <w:color w:val="auto"/>
              </w:rPr>
              <w:t>运行环境：无需层流手术室，温度18~25 ℃，湿度30%~70%；</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7</w:t>
            </w:r>
            <w:r>
              <w:rPr>
                <w:rFonts w:hint="eastAsia" w:ascii="等线" w:hAnsi="等线" w:eastAsia="等线" w:cs="等线"/>
                <w:color w:val="auto"/>
                <w:lang w:val="en-US" w:eastAsia="zh"/>
              </w:rPr>
              <w:t>.</w:t>
            </w:r>
            <w:r>
              <w:rPr>
                <w:rFonts w:hint="eastAsia" w:ascii="等线" w:hAnsi="等线" w:eastAsia="等线" w:cs="等线"/>
                <w:color w:val="auto"/>
              </w:rPr>
              <w:t>飞秒激光设备能与准分子设备共享一张手术床实现互联互锁（最高、最低限位、负压反馈等安全设定），两台设备能实现数据互联互通</w:t>
            </w:r>
          </w:p>
          <w:p>
            <w:pPr>
              <w:rPr>
                <w:rFonts w:hint="eastAsia" w:ascii="等线" w:hAnsi="等线" w:eastAsia="等线" w:cs="等线"/>
                <w:color w:val="auto"/>
              </w:rPr>
            </w:pPr>
            <w:r>
              <w:rPr>
                <w:rFonts w:hint="eastAsia" w:ascii="等线" w:hAnsi="等线" w:eastAsia="等线" w:cs="等线"/>
              </w:rPr>
              <w:t>▲</w:t>
            </w:r>
            <w:r>
              <w:rPr>
                <w:rFonts w:hint="eastAsia" w:ascii="等线" w:hAnsi="等线" w:eastAsia="等线" w:cs="等线"/>
                <w:color w:val="auto"/>
                <w:lang w:val="en-US" w:eastAsia="zh-CN"/>
              </w:rPr>
              <w:t>28</w:t>
            </w:r>
            <w:r>
              <w:rPr>
                <w:rFonts w:hint="eastAsia" w:ascii="等线" w:hAnsi="等线" w:eastAsia="等线" w:cs="等线"/>
                <w:color w:val="auto"/>
                <w:lang w:val="en-US" w:eastAsia="zh"/>
              </w:rPr>
              <w:t>.</w:t>
            </w:r>
            <w:r>
              <w:rPr>
                <w:rFonts w:hint="eastAsia" w:ascii="等线" w:hAnsi="等线" w:eastAsia="等线" w:cs="等线"/>
                <w:color w:val="auto"/>
              </w:rPr>
              <w:t>内置显微镜；</w:t>
            </w:r>
          </w:p>
          <w:p>
            <w:pPr>
              <w:rPr>
                <w:rFonts w:hint="eastAsia" w:ascii="等线" w:hAnsi="等线" w:eastAsia="等线" w:cs="等线"/>
                <w:color w:val="auto"/>
                <w:lang w:eastAsia="zh-CN"/>
              </w:rPr>
            </w:pPr>
            <w:r>
              <w:rPr>
                <w:rFonts w:hint="eastAsia" w:ascii="等线" w:hAnsi="等线" w:eastAsia="等线" w:cs="等线"/>
                <w:color w:val="auto"/>
                <w:lang w:val="en-US" w:eastAsia="zh-CN"/>
              </w:rPr>
              <w:t>29</w:t>
            </w:r>
            <w:r>
              <w:rPr>
                <w:rFonts w:hint="eastAsia" w:ascii="等线" w:hAnsi="等线" w:eastAsia="等线" w:cs="等线"/>
                <w:color w:val="auto"/>
                <w:lang w:val="en-US" w:eastAsia="zh"/>
              </w:rPr>
              <w:t>.</w:t>
            </w:r>
            <w:r>
              <w:rPr>
                <w:rFonts w:hint="eastAsia" w:ascii="等线" w:hAnsi="等线" w:eastAsia="等线" w:cs="等线"/>
                <w:color w:val="auto"/>
              </w:rPr>
              <w:t>手术床具备多组记忆模式</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3</w:t>
            </w:r>
            <w:r>
              <w:rPr>
                <w:rFonts w:hint="eastAsia" w:ascii="等线" w:hAnsi="等线" w:eastAsia="等线" w:cs="等线"/>
                <w:color w:val="auto"/>
                <w:lang w:val="en-US" w:eastAsia="zh-CN"/>
              </w:rPr>
              <w:t>0</w:t>
            </w:r>
            <w:r>
              <w:rPr>
                <w:rFonts w:hint="eastAsia" w:ascii="等线" w:hAnsi="等线" w:eastAsia="等线" w:cs="等线"/>
                <w:color w:val="auto"/>
                <w:lang w:val="en-US" w:eastAsia="zh"/>
              </w:rPr>
              <w:t>.</w:t>
            </w:r>
            <w:r>
              <w:rPr>
                <w:rFonts w:hint="eastAsia" w:ascii="等线" w:hAnsi="等线" w:eastAsia="等线" w:cs="等线"/>
                <w:color w:val="auto"/>
              </w:rPr>
              <w:t>具备照明多滤光片设计，或led照明</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等线" w:hAnsi="等线" w:eastAsia="等线" w:cs="等线"/>
                <w:color w:val="auto"/>
              </w:rPr>
              <w:t>3</w:t>
            </w:r>
            <w:r>
              <w:rPr>
                <w:rFonts w:hint="eastAsia" w:ascii="等线" w:hAnsi="等线" w:eastAsia="等线" w:cs="等线"/>
                <w:color w:val="auto"/>
                <w:lang w:val="en-US" w:eastAsia="zh-CN"/>
              </w:rPr>
              <w:t>1</w:t>
            </w:r>
            <w:r>
              <w:rPr>
                <w:rFonts w:hint="eastAsia" w:ascii="等线" w:hAnsi="等线" w:eastAsia="等线" w:cs="等线"/>
                <w:color w:val="auto"/>
                <w:lang w:val="en-US" w:eastAsia="zh"/>
              </w:rPr>
              <w:t>.</w:t>
            </w:r>
            <w:r>
              <w:rPr>
                <w:rFonts w:hint="eastAsia" w:ascii="等线" w:hAnsi="等线" w:eastAsia="等线" w:cs="等线"/>
                <w:color w:val="auto"/>
              </w:rPr>
              <w:t>具备治疗光束的能量监测装置，如果能量超出规定范围，将自动停止激光发射；</w:t>
            </w:r>
          </w:p>
          <w:p>
            <w:pPr>
              <w:textAlignment w:val="auto"/>
              <w:rPr>
                <w:rFonts w:hint="eastAsia" w:ascii="宋体" w:hAnsi="宋体" w:cs="宋体"/>
                <w:szCs w:val="21"/>
              </w:rPr>
            </w:pPr>
            <w:r>
              <w:rPr>
                <w:rFonts w:hint="eastAsia" w:ascii="等线" w:hAnsi="等线" w:eastAsia="等线" w:cs="等线"/>
              </w:rPr>
              <w:t>▲3</w:t>
            </w:r>
            <w:r>
              <w:rPr>
                <w:rFonts w:hint="eastAsia" w:ascii="等线" w:hAnsi="等线" w:eastAsia="等线" w:cs="等线"/>
                <w:lang w:val="en-US" w:eastAsia="zh-CN"/>
              </w:rPr>
              <w:t>2</w:t>
            </w:r>
            <w:r>
              <w:rPr>
                <w:rFonts w:hint="eastAsia" w:ascii="等线" w:hAnsi="等线" w:eastAsia="等线" w:cs="等线"/>
                <w:lang w:val="en-US" w:eastAsia="zh"/>
              </w:rPr>
              <w:t>.</w:t>
            </w:r>
            <w:r>
              <w:rPr>
                <w:rFonts w:hint="eastAsia" w:ascii="等线" w:hAnsi="等线" w:eastAsia="等线" w:cs="等线"/>
              </w:rPr>
              <w:t>设备使用年限≥8年（提供说明书或者设备铭牌图片）</w:t>
            </w:r>
            <w:r>
              <w:rPr>
                <w:rFonts w:hint="eastAsia" w:ascii="等线" w:hAnsi="等线" w:eastAsia="等线" w:cs="等线"/>
                <w:lang w:eastAsia="zh-CN"/>
              </w:rPr>
              <w:t>。</w:t>
            </w:r>
          </w:p>
        </w:tc>
      </w:tr>
    </w:tbl>
    <w:p>
      <w:pPr>
        <w:pStyle w:val="71"/>
        <w:spacing w:line="420" w:lineRule="exact"/>
        <w:rPr>
          <w:rStyle w:val="191"/>
          <w:rFonts w:hint="eastAsia" w:ascii="宋体" w:hAnsi="宋体"/>
          <w:b/>
          <w:bCs/>
          <w:color w:val="auto"/>
          <w:szCs w:val="21"/>
          <w:u w:val="none"/>
        </w:rPr>
      </w:pPr>
    </w:p>
    <w:p>
      <w:pPr>
        <w:pStyle w:val="71"/>
        <w:spacing w:line="420" w:lineRule="exact"/>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2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20" w:lineRule="exact"/>
        <w:ind w:firstLine="420" w:firstLineChars="200"/>
        <w:rPr>
          <w:rFonts w:ascii="宋体" w:hAnsi="宋体"/>
          <w:sz w:val="21"/>
          <w:szCs w:val="21"/>
        </w:rPr>
      </w:pPr>
      <w:r>
        <w:rPr>
          <w:rFonts w:hint="eastAsia" w:ascii="宋体" w:hAnsi="宋体"/>
          <w:sz w:val="21"/>
          <w:szCs w:val="21"/>
        </w:rPr>
        <w:t>分期付款，分三期支付。</w:t>
      </w:r>
    </w:p>
    <w:p>
      <w:pPr>
        <w:spacing w:line="420" w:lineRule="exact"/>
        <w:ind w:firstLine="420" w:firstLineChars="200"/>
        <w:rPr>
          <w:rFonts w:ascii="宋体" w:hAnsi="宋体"/>
          <w:sz w:val="21"/>
          <w:szCs w:val="21"/>
        </w:rPr>
      </w:pPr>
      <w:r>
        <w:rPr>
          <w:rFonts w:hint="eastAsia" w:ascii="宋体" w:hAnsi="宋体"/>
          <w:sz w:val="21"/>
          <w:szCs w:val="21"/>
        </w:rPr>
        <w:t>1.第一期：预付款为合同金额的</w:t>
      </w:r>
      <w:r>
        <w:rPr>
          <w:rFonts w:hint="eastAsia" w:ascii="宋体" w:hAnsi="宋体"/>
          <w:sz w:val="21"/>
          <w:szCs w:val="21"/>
          <w:lang w:val="en-US" w:eastAsia="zh-CN"/>
        </w:rPr>
        <w:t>5</w:t>
      </w:r>
      <w:r>
        <w:rPr>
          <w:rFonts w:hint="eastAsia" w:ascii="宋体" w:hAnsi="宋体"/>
          <w:sz w:val="21"/>
          <w:szCs w:val="21"/>
        </w:rPr>
        <w:t>0%；签订合同后，采购人收到中标供应商开具合法有效的合同款</w:t>
      </w:r>
      <w:r>
        <w:rPr>
          <w:rFonts w:hint="eastAsia" w:ascii="宋体" w:hAnsi="宋体"/>
          <w:sz w:val="21"/>
          <w:szCs w:val="21"/>
          <w:lang w:val="en-US" w:eastAsia="zh-CN"/>
        </w:rPr>
        <w:t>5</w:t>
      </w:r>
      <w:r>
        <w:rPr>
          <w:rFonts w:hint="eastAsia" w:ascii="宋体" w:hAnsi="宋体"/>
          <w:sz w:val="21"/>
          <w:szCs w:val="21"/>
        </w:rPr>
        <w:t>0%等额发票后，10个工作日内，向中标供应商支付预付款；</w:t>
      </w:r>
    </w:p>
    <w:p>
      <w:pPr>
        <w:spacing w:line="42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w:t>
      </w:r>
      <w:r>
        <w:rPr>
          <w:rFonts w:hint="eastAsia" w:ascii="宋体" w:hAnsi="宋体"/>
          <w:sz w:val="21"/>
          <w:szCs w:val="21"/>
          <w:lang w:val="en-US" w:eastAsia="zh-CN"/>
        </w:rPr>
        <w:t>35</w:t>
      </w:r>
      <w:r>
        <w:rPr>
          <w:rFonts w:hint="eastAsia" w:ascii="宋体" w:hAnsi="宋体"/>
          <w:sz w:val="21"/>
          <w:szCs w:val="21"/>
        </w:rPr>
        <w:t>%等额发票后，10个工作日内，支付至合同款的8</w:t>
      </w:r>
      <w:r>
        <w:rPr>
          <w:rFonts w:hint="eastAsia" w:ascii="宋体" w:hAnsi="宋体"/>
          <w:sz w:val="21"/>
          <w:szCs w:val="21"/>
          <w:lang w:val="en-US" w:eastAsia="zh-CN"/>
        </w:rPr>
        <w:t>5</w:t>
      </w:r>
      <w:r>
        <w:rPr>
          <w:rFonts w:hint="eastAsia" w:ascii="宋体" w:hAnsi="宋体"/>
          <w:sz w:val="21"/>
          <w:szCs w:val="21"/>
        </w:rPr>
        <w:t>%。</w:t>
      </w:r>
    </w:p>
    <w:p>
      <w:pPr>
        <w:spacing w:line="42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w:t>
      </w:r>
      <w:r>
        <w:rPr>
          <w:rFonts w:hint="eastAsia" w:ascii="宋体" w:hAnsi="宋体"/>
          <w:sz w:val="21"/>
          <w:szCs w:val="21"/>
          <w:lang w:val="en-US" w:eastAsia="zh-CN"/>
        </w:rPr>
        <w:t>15</w:t>
      </w:r>
      <w:r>
        <w:rPr>
          <w:rFonts w:hint="eastAsia" w:ascii="宋体" w:hAnsi="宋体"/>
          <w:sz w:val="21"/>
          <w:szCs w:val="21"/>
        </w:rPr>
        <w:t>%等额发票后，10个工作日内，支付至合同款的100%。</w:t>
      </w:r>
    </w:p>
    <w:p>
      <w:pPr>
        <w:spacing w:line="42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color w:val="000000" w:themeColor="text1"/>
          <w:sz w:val="21"/>
          <w:szCs w:val="21"/>
          <w:lang w:eastAsia="zh-CN"/>
          <w14:textFill>
            <w14:solidFill>
              <w14:schemeClr w14:val="tx1"/>
            </w14:solidFill>
          </w14:textFill>
        </w:rPr>
        <w:t>投标文件中须含器械耗材</w:t>
      </w:r>
      <w:r>
        <w:rPr>
          <w:rFonts w:hint="eastAsia" w:ascii="宋体" w:hAnsi="宋体" w:cs="宋体"/>
          <w:color w:val="000000" w:themeColor="text1"/>
          <w:sz w:val="21"/>
          <w:szCs w:val="21"/>
          <w:lang w:val="en-US" w:eastAsia="zh-CN"/>
          <w14:textFill>
            <w14:solidFill>
              <w14:schemeClr w14:val="tx1"/>
            </w14:solidFill>
          </w14:textFill>
        </w:rPr>
        <w:t>的报价（须按照第六章中“器械耗材清单”内容填写），作为后期项目运行保障。</w:t>
      </w:r>
    </w:p>
    <w:p>
      <w:pPr>
        <w:pStyle w:val="71"/>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2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2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本标项接受进口设备参与投标。</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十一</w:t>
      </w:r>
      <w:r>
        <w:rPr>
          <w:rFonts w:hint="eastAsia" w:ascii="宋体" w:hAnsi="宋体" w:eastAsia="宋体" w:cs="宋体"/>
          <w:b/>
          <w:bCs/>
          <w:sz w:val="21"/>
          <w:szCs w:val="21"/>
          <w:lang w:eastAsia="zh-CN"/>
        </w:rPr>
        <w:t>）</w:t>
      </w:r>
      <w:r>
        <w:rPr>
          <w:rFonts w:hint="eastAsia" w:ascii="宋体" w:hAnsi="宋体" w:eastAsia="宋体" w:cs="宋体"/>
          <w:b/>
          <w:bCs/>
          <w:sz w:val="21"/>
          <w:szCs w:val="21"/>
        </w:rPr>
        <w:t>产品资料及说明文件</w:t>
      </w:r>
    </w:p>
    <w:p>
      <w:pPr>
        <w:spacing w:line="42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2.进口产品的投标人</w:t>
      </w:r>
      <w:r>
        <w:rPr>
          <w:rFonts w:hint="eastAsia" w:ascii="宋体" w:hAnsi="宋体" w:cs="宋体"/>
          <w:color w:val="000000" w:themeColor="text1"/>
          <w:kern w:val="2"/>
          <w:sz w:val="21"/>
          <w:szCs w:val="21"/>
          <w:lang w:val="en-US" w:eastAsia="zh-CN" w:bidi="ar-SA"/>
          <w14:textFill>
            <w14:solidFill>
              <w14:schemeClr w14:val="tx1"/>
            </w14:solidFill>
          </w14:textFill>
        </w:rPr>
        <w:t>供货</w:t>
      </w:r>
      <w:r>
        <w:rPr>
          <w:rFonts w:hint="eastAsia" w:ascii="宋体" w:hAnsi="宋体" w:eastAsia="宋体" w:cs="宋体"/>
          <w:color w:val="000000" w:themeColor="text1"/>
          <w:kern w:val="2"/>
          <w:sz w:val="21"/>
          <w:szCs w:val="21"/>
          <w:lang w:val="en-US" w:eastAsia="zh-CN" w:bidi="ar-SA"/>
          <w14:textFill>
            <w14:solidFill>
              <w14:schemeClr w14:val="tx1"/>
            </w14:solidFill>
          </w14:textFill>
        </w:rPr>
        <w:t>时必须提供所投标产品生产厂家合法授权的厂家代理商出具的授权书，原件备查。</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2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4.生产厂家售后服务承诺书等。</w:t>
      </w:r>
      <w:bookmarkEnd w:id="10"/>
    </w:p>
    <w:p>
      <w:pPr>
        <w:pStyle w:val="71"/>
        <w:rPr>
          <w:rFonts w:hint="eastAsia"/>
        </w:rPr>
      </w:pPr>
    </w:p>
    <w:p>
      <w:pPr>
        <w:pStyle w:val="71"/>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核心产品：飞秒激光手术系统。</w:t>
      </w:r>
    </w:p>
    <w:p>
      <w:pPr>
        <w:pStyle w:val="71"/>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4"/>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南宁市红十字会医院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pPr>
      <w:r>
        <w:rPr>
          <w:rStyle w:val="191"/>
          <w:rFonts w:hint="eastAsia" w:ascii="宋体" w:hAnsi="宋体"/>
          <w:b/>
          <w:bCs/>
          <w:color w:val="auto"/>
          <w:szCs w:val="21"/>
          <w:u w:val="none"/>
        </w:rPr>
        <w:br w:type="page"/>
      </w: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2025年广西大型医用设备(飞秒激光手术系统)集中采购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lang w:eastAsia="zh"/>
              </w:rPr>
              <w:t>2025年</w:t>
            </w:r>
            <w:r>
              <w:rPr>
                <w:rFonts w:hint="eastAsia" w:ascii="宋体" w:hAnsi="宋体"/>
                <w:b/>
                <w:szCs w:val="21"/>
                <w:u w:val="single"/>
                <w:lang w:val="en-US" w:eastAsia="zh"/>
              </w:rPr>
              <w:t>11</w:t>
            </w:r>
            <w:r>
              <w:rPr>
                <w:rFonts w:hint="eastAsia" w:ascii="宋体" w:hAnsi="宋体"/>
                <w:b/>
                <w:szCs w:val="21"/>
                <w:u w:val="single"/>
                <w:lang w:eastAsia="zh"/>
              </w:rPr>
              <w:t>月</w:t>
            </w:r>
            <w:r>
              <w:rPr>
                <w:rFonts w:hint="eastAsia" w:ascii="宋体" w:hAnsi="宋体"/>
                <w:b/>
                <w:szCs w:val="21"/>
                <w:u w:val="single"/>
                <w:lang w:val="en-US" w:eastAsia="zh"/>
              </w:rPr>
              <w:t>28</w:t>
            </w:r>
            <w:r>
              <w:rPr>
                <w:rFonts w:hint="eastAsia" w:ascii="宋体" w:hAnsi="宋体"/>
                <w:b/>
                <w:szCs w:val="21"/>
                <w:u w:val="single"/>
                <w:lang w:eastAsia="zh"/>
              </w:rPr>
              <w:t>日上午10时整</w:t>
            </w:r>
            <w:r>
              <w:rPr>
                <w:rFonts w:hint="eastAsia" w:ascii="宋体" w:hAnsi="宋体"/>
                <w:b/>
                <w:szCs w:val="21"/>
              </w:rPr>
              <w:t>，</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lang w:eastAsia="zh"/>
              </w:rPr>
              <w:t>2025年</w:t>
            </w:r>
            <w:r>
              <w:rPr>
                <w:rFonts w:hint="eastAsia" w:ascii="宋体" w:hAnsi="宋体"/>
                <w:b/>
                <w:szCs w:val="21"/>
                <w:u w:val="single"/>
                <w:lang w:val="en-US" w:eastAsia="zh"/>
              </w:rPr>
              <w:t>11</w:t>
            </w:r>
            <w:r>
              <w:rPr>
                <w:rFonts w:hint="eastAsia" w:ascii="宋体" w:hAnsi="宋体"/>
                <w:b/>
                <w:szCs w:val="21"/>
                <w:u w:val="single"/>
                <w:lang w:eastAsia="zh"/>
              </w:rPr>
              <w:t>月</w:t>
            </w:r>
            <w:r>
              <w:rPr>
                <w:rFonts w:hint="eastAsia" w:ascii="宋体" w:hAnsi="宋体"/>
                <w:b/>
                <w:szCs w:val="21"/>
                <w:u w:val="single"/>
                <w:lang w:val="en-US" w:eastAsia="zh"/>
              </w:rPr>
              <w:t>28</w:t>
            </w:r>
            <w:bookmarkStart w:id="60" w:name="_GoBack"/>
            <w:bookmarkEnd w:id="60"/>
            <w:r>
              <w:rPr>
                <w:rFonts w:hint="eastAsia" w:ascii="宋体" w:hAnsi="宋体"/>
                <w:b/>
                <w:szCs w:val="21"/>
                <w:u w:val="single"/>
                <w:lang w:eastAsia="zh"/>
              </w:rPr>
              <w:t>日上午10时整</w:t>
            </w:r>
            <w:r>
              <w:rPr>
                <w:rFonts w:hint="eastAsia" w:ascii="宋体" w:hAnsi="宋体"/>
                <w:b/>
                <w:szCs w:val="21"/>
              </w:rPr>
              <w:t>，</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评标方法及</w:t>
            </w:r>
            <w:r>
              <w:rPr>
                <w:rFonts w:hint="eastAsia" w:ascii="宋体" w:hAnsi="宋体"/>
                <w:szCs w:val="21"/>
                <w:lang w:eastAsia="zh"/>
              </w:rPr>
              <w:t>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8"/>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8"/>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527"/>
      <w:bookmarkStart w:id="14" w:name="_Toc254970668"/>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528"/>
      <w:bookmarkStart w:id="16" w:name="_Toc254970669"/>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529"/>
      <w:bookmarkStart w:id="20"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530"/>
      <w:bookmarkStart w:id="22" w:name="_Toc254970671"/>
      <w:r>
        <w:rPr>
          <w:rFonts w:hint="eastAsia" w:ascii="宋体" w:hAnsi="宋体"/>
          <w:b/>
          <w:szCs w:val="21"/>
        </w:rPr>
        <w:t>（四）投标委托</w:t>
      </w:r>
      <w:bookmarkEnd w:id="21"/>
      <w:bookmarkEnd w:id="22"/>
    </w:p>
    <w:p>
      <w:pPr>
        <w:pStyle w:val="21"/>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672"/>
      <w:bookmarkStart w:id="24" w:name="_Toc254970531"/>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8"/>
        <w:snapToGrid w:val="0"/>
        <w:spacing w:line="360" w:lineRule="exact"/>
        <w:ind w:firstLine="308" w:firstLineChars="147"/>
        <w:outlineLvl w:val="0"/>
        <w:rPr>
          <w:b/>
          <w:bCs/>
        </w:rPr>
      </w:pPr>
      <w:bookmarkStart w:id="27" w:name="_Toc254970675"/>
      <w:bookmarkStart w:id="28" w:name="_Toc254970534"/>
      <w:r>
        <w:rPr>
          <w:rFonts w:hint="eastAsia"/>
          <w:b/>
          <w:bCs/>
        </w:rPr>
        <w:t>（九）</w:t>
      </w:r>
      <w:r>
        <w:rPr>
          <w:rFonts w:hint="eastAsia"/>
          <w:b/>
        </w:rPr>
        <w:t>询问、质疑和投诉</w:t>
      </w:r>
    </w:p>
    <w:p>
      <w:pPr>
        <w:pStyle w:val="28"/>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8"/>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8"/>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8"/>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8"/>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8"/>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8"/>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8"/>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8"/>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8"/>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8"/>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8"/>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536"/>
      <w:bookmarkStart w:id="32" w:name="_Toc254970677"/>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7"/>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537"/>
      <w:bookmarkStart w:id="34" w:name="_Toc254970678"/>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8"/>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8"/>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539"/>
      <w:bookmarkStart w:id="38"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541"/>
      <w:bookmarkStart w:id="42" w:name="_Toc254970682"/>
      <w:r>
        <w:rPr>
          <w:rFonts w:hint="eastAsia" w:ascii="宋体" w:hAnsi="宋体"/>
          <w:b/>
          <w:szCs w:val="21"/>
        </w:rPr>
        <w:t>（五）投标保证金</w:t>
      </w:r>
      <w:bookmarkEnd w:id="41"/>
      <w:bookmarkEnd w:id="42"/>
    </w:p>
    <w:p>
      <w:pPr>
        <w:pStyle w:val="28"/>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8"/>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8"/>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542"/>
      <w:bookmarkStart w:id="44" w:name="_Toc254970683"/>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684"/>
      <w:bookmarkStart w:id="46"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1"/>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8"/>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1"/>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8"/>
        <w:adjustRightInd w:val="0"/>
        <w:snapToGrid w:val="0"/>
        <w:spacing w:line="400" w:lineRule="exact"/>
        <w:rPr>
          <w:rFonts w:hAnsi="宋体"/>
          <w:b/>
        </w:rPr>
      </w:pPr>
      <w:bookmarkStart w:id="47" w:name="_Toc254970544"/>
      <w:bookmarkStart w:id="48" w:name="_Toc254970685"/>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8"/>
        <w:adjustRightInd w:val="0"/>
        <w:snapToGrid w:val="0"/>
        <w:spacing w:line="400" w:lineRule="exact"/>
        <w:ind w:firstLine="420" w:firstLineChars="200"/>
        <w:rPr>
          <w:rFonts w:hint="eastAsia" w:hAnsi="宋体" w:eastAsia="宋体"/>
          <w:lang w:eastAsia="zh-CN"/>
        </w:rPr>
      </w:pPr>
      <w:r>
        <w:rPr>
          <w:rFonts w:hint="eastAsia" w:hAnsi="宋体"/>
        </w:rPr>
        <w:t>1.电子开标会由本中心主持</w:t>
      </w:r>
      <w:r>
        <w:rPr>
          <w:rFonts w:hint="eastAsia" w:hAnsi="宋体"/>
          <w:lang w:eastAsia="zh-CN"/>
        </w:rPr>
        <w:t>。</w:t>
      </w:r>
    </w:p>
    <w:p>
      <w:pPr>
        <w:pStyle w:val="28"/>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8"/>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8"/>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8"/>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8"/>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8"/>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8"/>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8"/>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8"/>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8"/>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8"/>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8"/>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8"/>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8"/>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8"/>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8"/>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8"/>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8"/>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8"/>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8"/>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8"/>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8"/>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8"/>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8"/>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8"/>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8"/>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8"/>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8"/>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8"/>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adjustRightInd w:val="0"/>
        <w:snapToGrid w:val="0"/>
        <w:spacing w:line="400" w:lineRule="exact"/>
        <w:rPr>
          <w:rFonts w:hAnsi="宋体"/>
          <w:b/>
        </w:rPr>
      </w:pPr>
      <w:r>
        <w:rPr>
          <w:rFonts w:hint="eastAsia" w:hAnsi="宋体"/>
          <w:b/>
        </w:rPr>
        <w:t>九、其他事项</w:t>
      </w:r>
    </w:p>
    <w:p>
      <w:pPr>
        <w:pStyle w:val="28"/>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8"/>
        <w:adjustRightInd w:val="0"/>
        <w:snapToGrid w:val="0"/>
        <w:spacing w:line="400" w:lineRule="exact"/>
        <w:ind w:left="688" w:leftChars="228" w:hanging="210" w:hangingChars="100"/>
        <w:rPr>
          <w:rFonts w:hAnsi="宋体"/>
        </w:rPr>
      </w:pPr>
      <w:r>
        <w:rPr>
          <w:rFonts w:hint="eastAsia" w:hAnsi="宋体"/>
        </w:rPr>
        <w:t>（二）有关事宜</w:t>
      </w:r>
    </w:p>
    <w:p>
      <w:pPr>
        <w:pStyle w:val="28"/>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8"/>
        <w:adjustRightInd w:val="0"/>
        <w:snapToGrid w:val="0"/>
        <w:spacing w:line="400" w:lineRule="exact"/>
        <w:ind w:firstLine="840"/>
        <w:rPr>
          <w:rFonts w:hAnsi="宋体"/>
          <w:lang w:val="en"/>
        </w:rPr>
      </w:pPr>
      <w:r>
        <w:rPr>
          <w:rFonts w:hAnsi="宋体"/>
          <w:lang w:val="en"/>
        </w:rPr>
        <w:t>广西壮族自治区公共资源交易中心</w:t>
      </w:r>
    </w:p>
    <w:p>
      <w:pPr>
        <w:pStyle w:val="28"/>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8"/>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8"/>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Style w:val="141"/>
          <w:rFonts w:cs="宋体"/>
          <w:color w:val="auto"/>
          <w:sz w:val="21"/>
          <w:szCs w:val="21"/>
          <w:lang w:val="en"/>
        </w:rPr>
        <w:t>0771-</w:t>
      </w:r>
      <w:r>
        <w:rPr>
          <w:rStyle w:val="141"/>
          <w:rFonts w:hint="eastAsia" w:cs="宋体"/>
          <w:color w:val="auto"/>
          <w:sz w:val="21"/>
          <w:szCs w:val="21"/>
          <w:lang w:val="en-US" w:eastAsia="zh-CN"/>
        </w:rPr>
        <w:t>8600361、8600308</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8"/>
        <w:snapToGrid w:val="0"/>
        <w:spacing w:before="120" w:after="120"/>
        <w:jc w:val="center"/>
        <w:outlineLvl w:val="0"/>
        <w:rPr>
          <w:rFonts w:hAnsi="宋体"/>
          <w:b/>
          <w:sz w:val="44"/>
          <w:szCs w:val="44"/>
        </w:rPr>
      </w:pPr>
      <w:bookmarkStart w:id="53" w:name="_Toc254970690"/>
      <w:bookmarkStart w:id="54" w:name="_Toc254970549"/>
    </w:p>
    <w:p>
      <w:pPr>
        <w:pStyle w:val="28"/>
        <w:pageBreakBefore/>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8"/>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8"/>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8"/>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CN"/>
        </w:rPr>
        <w:t>35</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w:t>
      </w:r>
      <w:r>
        <w:rPr>
          <w:rFonts w:hint="eastAsia"/>
          <w:lang w:val="en-US" w:eastAsia="zh-CN"/>
        </w:rPr>
        <w:t>35</w:t>
      </w:r>
      <w:r>
        <w:rPr>
          <w:rFonts w:hint="eastAsia"/>
        </w:rPr>
        <w:t>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lang w:val="en-US" w:eastAsia="zh-CN"/>
        </w:rPr>
        <w:t>35</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w:t>
      </w:r>
      <w:r>
        <w:rPr>
          <w:rFonts w:hint="eastAsia"/>
          <w:b/>
          <w:bCs/>
          <w:lang w:val="en-US" w:eastAsia="zh-CN"/>
        </w:rPr>
        <w:t>4</w:t>
      </w:r>
      <w:r>
        <w:rPr>
          <w:rFonts w:hint="eastAsia"/>
          <w:b/>
          <w:bCs/>
        </w:rPr>
        <w:t>分</w:t>
      </w:r>
    </w:p>
    <w:p>
      <w:pPr>
        <w:pStyle w:val="111"/>
        <w:adjustRightInd w:val="0"/>
        <w:snapToGrid w:val="0"/>
        <w:spacing w:line="400" w:lineRule="exact"/>
        <w:ind w:firstLine="378" w:firstLineChars="180"/>
        <w:textAlignment w:val="baseline"/>
        <w:rPr>
          <w:rFonts w:hint="eastAsia"/>
        </w:rPr>
      </w:pPr>
      <w:r>
        <w:rPr>
          <w:rFonts w:hint="eastAsia"/>
        </w:rPr>
        <w:t>（1）</w:t>
      </w:r>
      <w:r>
        <w:rPr>
          <w:rFonts w:hint="eastAsia"/>
          <w:lang w:eastAsia="zh-CN"/>
        </w:rPr>
        <w:t>一般</w:t>
      </w:r>
      <w:r>
        <w:rPr>
          <w:rFonts w:hint="eastAsia" w:ascii="等线" w:hAnsi="等线" w:eastAsia="等线" w:cs="等线"/>
          <w:bCs/>
          <w:szCs w:val="21"/>
          <w:highlight w:val="none"/>
        </w:rPr>
        <w:t>技术参数要求响应得分（满分</w:t>
      </w:r>
      <w:r>
        <w:rPr>
          <w:rFonts w:hint="eastAsia" w:ascii="等线" w:hAnsi="等线" w:eastAsia="等线" w:cs="等线"/>
          <w:bCs/>
          <w:szCs w:val="21"/>
          <w:highlight w:val="none"/>
          <w:lang w:val="en-US" w:eastAsia="zh"/>
        </w:rPr>
        <w:t>16</w:t>
      </w:r>
      <w:r>
        <w:rPr>
          <w:rFonts w:hint="eastAsia" w:ascii="等线" w:hAnsi="等线" w:eastAsia="等线" w:cs="等线"/>
          <w:bCs/>
          <w:szCs w:val="21"/>
          <w:highlight w:val="none"/>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一般</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要求响应得分（共计20项）</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rPr>
        <w:t>一般技术参数满足要求的，每有一项</w:t>
      </w:r>
      <w:r>
        <w:rPr>
          <w:rFonts w:hint="eastAsia"/>
          <w:lang w:eastAsia="zh-CN"/>
        </w:rPr>
        <w:t>得</w:t>
      </w:r>
      <w:r>
        <w:rPr>
          <w:rFonts w:hint="eastAsia" w:ascii="等线" w:hAnsi="等线" w:eastAsia="等线" w:cs="等线"/>
          <w:bCs/>
          <w:color w:val="auto"/>
          <w:szCs w:val="21"/>
          <w:highlight w:val="none"/>
          <w:lang w:val="en-US" w:eastAsia="zh-CN"/>
        </w:rPr>
        <w:t>0.</w:t>
      </w:r>
      <w:r>
        <w:rPr>
          <w:rFonts w:hint="eastAsia" w:ascii="等线" w:hAnsi="等线" w:eastAsia="等线" w:cs="等线"/>
          <w:bCs/>
          <w:color w:val="auto"/>
          <w:szCs w:val="21"/>
          <w:highlight w:val="none"/>
          <w:lang w:val="en-US" w:eastAsia="zh"/>
        </w:rPr>
        <w:t>8</w:t>
      </w:r>
      <w:r>
        <w:rPr>
          <w:rFonts w:hint="eastAsia" w:ascii="等线" w:hAnsi="等线" w:eastAsia="等线" w:cs="等线"/>
          <w:bCs/>
          <w:color w:val="auto"/>
          <w:szCs w:val="21"/>
          <w:highlight w:val="none"/>
          <w:lang w:val="en-US" w:eastAsia="zh-CN"/>
        </w:rPr>
        <w:t>0</w:t>
      </w:r>
      <w:r>
        <w:rPr>
          <w:rFonts w:hint="eastAsia" w:ascii="等线" w:hAnsi="等线" w:eastAsia="等线" w:cs="等线"/>
          <w:bCs/>
          <w:color w:val="auto"/>
          <w:szCs w:val="21"/>
          <w:highlight w:val="none"/>
        </w:rPr>
        <w:t>分。</w:t>
      </w:r>
    </w:p>
    <w:p>
      <w:pPr>
        <w:pStyle w:val="71"/>
        <w:rPr>
          <w:rFonts w:hint="default" w:eastAsia="等线"/>
          <w:lang w:val="en-US" w:eastAsia="zh-CN"/>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kern w:val="2"/>
          <w:sz w:val="21"/>
          <w:szCs w:val="21"/>
          <w:highlight w:val="none"/>
          <w:lang w:val="en-US" w:eastAsia="zh-CN"/>
        </w:rPr>
        <w:t>注：一般技术参数要求是指技术参数要求中未标注“▲”、“★”的技术参数。</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rPr>
        <w:t>（</w:t>
      </w:r>
      <w:r>
        <w:rPr>
          <w:rFonts w:hint="eastAsia"/>
          <w:lang w:val="en-US" w:eastAsia="zh-CN"/>
        </w:rPr>
        <w:t>2</w:t>
      </w:r>
      <w:r>
        <w:rPr>
          <w:rFonts w:hint="eastAsia"/>
        </w:rPr>
        <w:t>）</w:t>
      </w:r>
      <w:r>
        <w:rPr>
          <w:rFonts w:hint="eastAsia" w:ascii="等线" w:hAnsi="等线" w:eastAsia="等线" w:cs="等线"/>
          <w:bCs/>
          <w:color w:val="auto"/>
          <w:szCs w:val="21"/>
          <w:highlight w:val="none"/>
          <w:lang w:val="en-US" w:eastAsia="zh-CN"/>
        </w:rPr>
        <w:t>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w:t>
      </w:r>
      <w:r>
        <w:rPr>
          <w:rFonts w:hint="eastAsia" w:ascii="等线" w:hAnsi="等线" w:eastAsia="等线" w:cs="等线"/>
          <w:bCs/>
          <w:szCs w:val="21"/>
          <w:highlight w:val="none"/>
        </w:rPr>
        <w:t>满分</w:t>
      </w:r>
      <w:r>
        <w:rPr>
          <w:rFonts w:hint="eastAsia" w:ascii="等线" w:hAnsi="等线" w:eastAsia="等线" w:cs="等线"/>
          <w:bCs/>
          <w:szCs w:val="21"/>
          <w:highlight w:val="none"/>
          <w:lang w:val="en-US" w:eastAsia="zh"/>
        </w:rPr>
        <w:t>27</w:t>
      </w:r>
      <w:r>
        <w:rPr>
          <w:rFonts w:hint="eastAsia" w:ascii="等线" w:hAnsi="等线" w:eastAsia="等线" w:cs="等线"/>
          <w:bCs/>
          <w:szCs w:val="21"/>
          <w:highlight w:val="none"/>
        </w:rPr>
        <w:t>分</w:t>
      </w:r>
      <w:r>
        <w:rPr>
          <w:rFonts w:hint="eastAsia" w:ascii="等线" w:hAnsi="等线" w:eastAsia="等线" w:cs="等线"/>
          <w:bCs/>
          <w:color w:val="auto"/>
          <w:szCs w:val="21"/>
          <w:highlight w:val="none"/>
          <w:lang w:val="en-US" w:eastAsia="zh-CN"/>
        </w:rPr>
        <w:t>）</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w:t>
      </w:r>
      <w:r>
        <w:rPr>
          <w:rFonts w:hint="eastAsia" w:ascii="等线" w:hAnsi="等线" w:eastAsia="等线" w:cs="等线"/>
          <w:bCs/>
          <w:color w:val="auto"/>
          <w:szCs w:val="21"/>
          <w:highlight w:val="none"/>
          <w:lang w:val="en-US" w:eastAsia="zh"/>
        </w:rPr>
        <w:t>9</w:t>
      </w:r>
      <w:r>
        <w:rPr>
          <w:rFonts w:hint="eastAsia" w:ascii="等线" w:hAnsi="等线" w:eastAsia="等线" w:cs="等线"/>
          <w:bCs/>
          <w:color w:val="auto"/>
          <w:szCs w:val="21"/>
          <w:highlight w:val="none"/>
          <w:lang w:val="en-US" w:eastAsia="zh-CN"/>
        </w:rPr>
        <w:t>项）</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满足要求的，每有一项得3分</w:t>
      </w:r>
      <w:r>
        <w:rPr>
          <w:rFonts w:hint="eastAsia" w:ascii="等线" w:hAnsi="等线" w:eastAsia="等线" w:cs="等线"/>
          <w:bCs/>
          <w:color w:val="auto"/>
          <w:szCs w:val="21"/>
          <w:highlight w:val="none"/>
        </w:rPr>
        <w:t>。</w:t>
      </w:r>
    </w:p>
    <w:p>
      <w:pPr>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注：</w:t>
      </w:r>
      <w:r>
        <w:rPr>
          <w:rFonts w:hint="eastAsia" w:ascii="等线" w:hAnsi="等线" w:eastAsia="等线" w:cs="等线"/>
          <w:bCs/>
          <w:color w:val="auto"/>
          <w:szCs w:val="21"/>
          <w:highlight w:val="none"/>
          <w:lang w:val="en-US" w:eastAsia="zh-CN"/>
        </w:rPr>
        <w:t>重要</w:t>
      </w:r>
      <w:r>
        <w:rPr>
          <w:rFonts w:hint="eastAsia" w:ascii="等线" w:hAnsi="等线" w:eastAsia="等线" w:cs="等线"/>
          <w:bCs/>
          <w:color w:val="auto"/>
          <w:szCs w:val="21"/>
          <w:highlight w:val="none"/>
        </w:rPr>
        <w:t>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w:t>
      </w:r>
      <w:r>
        <w:rPr>
          <w:rFonts w:hint="eastAsia"/>
          <w:lang w:val="en-US" w:eastAsia="zh"/>
        </w:rPr>
        <w:t>4</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w:t>
      </w:r>
      <w:r>
        <w:rPr>
          <w:rFonts w:hint="eastAsia" w:ascii="等线" w:hAnsi="等线" w:eastAsia="等线" w:cs="等线"/>
          <w:bCs/>
          <w:color w:val="auto"/>
          <w:szCs w:val="21"/>
          <w:highlight w:val="none"/>
          <w:lang w:val="en-US" w:eastAsia="zh"/>
        </w:rPr>
        <w:t>2</w:t>
      </w:r>
      <w:r>
        <w:rPr>
          <w:rFonts w:hint="eastAsia" w:ascii="等线" w:hAnsi="等线" w:eastAsia="等线" w:cs="等线"/>
          <w:bCs/>
          <w:color w:val="auto"/>
          <w:szCs w:val="21"/>
          <w:highlight w:val="none"/>
        </w:rPr>
        <w:t>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
        </w:rPr>
        <w:t>4</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
        </w:rPr>
        <w:t>4</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w:t>
      </w:r>
      <w:r>
        <w:rPr>
          <w:rFonts w:hint="eastAsia" w:ascii="等线" w:hAnsi="等线" w:eastAsia="等线" w:cs="等线"/>
          <w:color w:val="auto"/>
          <w:szCs w:val="21"/>
          <w:highlight w:val="none"/>
          <w:lang w:val="en-US" w:eastAsia="zh"/>
        </w:rPr>
        <w:t>2</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
        </w:rPr>
        <w:t>4</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val="en-US"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5</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5</w:t>
      </w:r>
      <w:r>
        <w:rPr>
          <w:rFonts w:hint="eastAsia"/>
        </w:rPr>
        <w:t>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（1）投标人通过ISO9001系列国际质量体系认证、ISO13485医疗器械质量管理体系认证及ISO 14001环境管理体系认证的，每有1项得</w:t>
      </w:r>
      <w:r>
        <w:rPr>
          <w:rFonts w:hint="eastAsia" w:ascii="等线" w:hAnsi="等线" w:eastAsia="等线" w:cs="等线"/>
          <w:szCs w:val="21"/>
          <w:lang w:val="en-US" w:eastAsia="zh-CN"/>
        </w:rPr>
        <w:t>1</w:t>
      </w:r>
      <w:r>
        <w:rPr>
          <w:rFonts w:hint="eastAsia" w:ascii="等线" w:hAnsi="等线" w:eastAsia="等线" w:cs="等线"/>
          <w:szCs w:val="21"/>
        </w:rPr>
        <w:t>分，满分</w:t>
      </w:r>
      <w:r>
        <w:rPr>
          <w:rFonts w:hint="eastAsia" w:ascii="等线" w:hAnsi="等线" w:eastAsia="等线" w:cs="等线"/>
          <w:szCs w:val="21"/>
          <w:lang w:val="en-US" w:eastAsia="zh-CN"/>
        </w:rPr>
        <w:t>3</w:t>
      </w:r>
      <w:r>
        <w:rPr>
          <w:rFonts w:hint="eastAsia" w:ascii="等线" w:hAnsi="等线" w:eastAsia="等线" w:cs="等线"/>
          <w:szCs w:val="21"/>
        </w:rPr>
        <w:t>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（2）投标人202</w:t>
      </w:r>
      <w:r>
        <w:rPr>
          <w:rFonts w:hint="eastAsia" w:ascii="等线" w:hAnsi="等线" w:eastAsia="等线" w:cs="等线"/>
          <w:szCs w:val="21"/>
          <w:lang w:val="en-US" w:eastAsia="zh-CN"/>
        </w:rPr>
        <w:t>0</w:t>
      </w:r>
      <w:r>
        <w:rPr>
          <w:rFonts w:hint="eastAsia" w:ascii="等线" w:hAnsi="等线" w:eastAsia="等线" w:cs="等线"/>
          <w:szCs w:val="21"/>
        </w:rPr>
        <w:t>年1月1日至今同类项目（同类项目业绩指与采购标的产品相同类型设备的业绩）业绩，每有1项得0.</w:t>
      </w:r>
      <w:r>
        <w:rPr>
          <w:rFonts w:hint="eastAsia" w:ascii="等线" w:hAnsi="等线" w:eastAsia="等线" w:cs="等线"/>
          <w:szCs w:val="21"/>
          <w:lang w:val="en-US" w:eastAsia="zh-CN"/>
        </w:rPr>
        <w:t>5</w:t>
      </w:r>
      <w:r>
        <w:rPr>
          <w:rFonts w:hint="eastAsia" w:ascii="等线" w:hAnsi="等线" w:eastAsia="等线" w:cs="等线"/>
          <w:szCs w:val="21"/>
        </w:rPr>
        <w:t>分，满分</w:t>
      </w:r>
      <w:r>
        <w:rPr>
          <w:rFonts w:hint="eastAsia" w:ascii="等线" w:hAnsi="等线" w:eastAsia="等线" w:cs="等线"/>
          <w:szCs w:val="21"/>
          <w:lang w:val="en-US" w:eastAsia="zh-CN"/>
        </w:rPr>
        <w:t>2</w:t>
      </w:r>
      <w:r>
        <w:rPr>
          <w:rFonts w:hint="eastAsia" w:ascii="等线" w:hAnsi="等线" w:eastAsia="等线" w:cs="等线"/>
          <w:szCs w:val="21"/>
        </w:rPr>
        <w:t>分。</w:t>
      </w:r>
    </w:p>
    <w:p>
      <w:pPr>
        <w:pStyle w:val="405"/>
        <w:ind w:firstLine="420" w:firstLineChars="200"/>
        <w:rPr>
          <w:rFonts w:hint="eastAsia"/>
          <w:b/>
          <w:bCs/>
        </w:rPr>
      </w:pPr>
      <w:r>
        <w:rPr>
          <w:rFonts w:hint="eastAsia" w:ascii="等线" w:hAnsi="等线" w:eastAsia="等线" w:cs="等线"/>
          <w:b/>
          <w:szCs w:val="21"/>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8"/>
        <w:adjustRightInd w:val="0"/>
        <w:snapToGrid w:val="0"/>
        <w:spacing w:line="360" w:lineRule="exact"/>
        <w:rPr>
          <w:rFonts w:hAnsi="宋体"/>
          <w:b/>
        </w:rPr>
      </w:pPr>
      <w:r>
        <w:rPr>
          <w:rFonts w:hint="eastAsia" w:hAnsi="宋体"/>
          <w:b/>
        </w:rPr>
        <w:t xml:space="preserve">   </w:t>
      </w:r>
    </w:p>
    <w:p>
      <w:pPr>
        <w:pStyle w:val="28"/>
        <w:adjustRightInd w:val="0"/>
        <w:snapToGrid w:val="0"/>
        <w:spacing w:line="360" w:lineRule="exact"/>
        <w:rPr>
          <w:rFonts w:hAnsi="宋体"/>
          <w:b/>
        </w:rPr>
      </w:pPr>
      <w:r>
        <w:rPr>
          <w:rFonts w:hint="eastAsia" w:hAnsi="宋体"/>
          <w:b/>
        </w:rPr>
        <w:t xml:space="preserve">  三、中标候选人推荐原则</w:t>
      </w:r>
    </w:p>
    <w:p>
      <w:pPr>
        <w:pStyle w:val="71"/>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8"/>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8"/>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71"/>
        <w:rPr>
          <w:rFonts w:ascii="黑体" w:hAnsi="宋体" w:eastAsia="黑体"/>
          <w:b/>
          <w:color w:val="auto"/>
          <w:sz w:val="44"/>
          <w:szCs w:val="44"/>
        </w:rPr>
      </w:pPr>
    </w:p>
    <w:p>
      <w:pPr>
        <w:pStyle w:val="71"/>
        <w:rPr>
          <w:rFonts w:ascii="黑体" w:hAnsi="宋体" w:eastAsia="黑体"/>
          <w:b/>
          <w:color w:val="auto"/>
          <w:sz w:val="44"/>
          <w:szCs w:val="44"/>
        </w:rPr>
      </w:pPr>
    </w:p>
    <w:p>
      <w:pPr>
        <w:pStyle w:val="71"/>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71"/>
        <w:rPr>
          <w:rFonts w:ascii="黑体" w:hAnsi="宋体" w:eastAsia="黑体"/>
          <w:b/>
          <w:color w:val="auto"/>
          <w:sz w:val="44"/>
          <w:szCs w:val="44"/>
        </w:rPr>
      </w:pPr>
    </w:p>
    <w:p>
      <w:pPr>
        <w:pStyle w:val="28"/>
        <w:jc w:val="center"/>
        <w:rPr>
          <w:rFonts w:hAnsi="宋体"/>
          <w:b/>
          <w:sz w:val="52"/>
          <w:szCs w:val="52"/>
        </w:rPr>
      </w:pPr>
      <w:r>
        <w:rPr>
          <w:rFonts w:hint="eastAsia" w:hAnsi="宋体"/>
          <w:b/>
          <w:sz w:val="52"/>
          <w:szCs w:val="52"/>
        </w:rPr>
        <w:t>广西壮族自治区政府采购合同</w:t>
      </w:r>
    </w:p>
    <w:p/>
    <w:p>
      <w:pPr>
        <w:pStyle w:val="28"/>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2025年广西大型医用设备(飞秒激光手术系统)集中采购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8"/>
        <w:jc w:val="center"/>
        <w:rPr>
          <w:rFonts w:hAnsi="宋体"/>
        </w:rPr>
      </w:pPr>
    </w:p>
    <w:p>
      <w:pPr>
        <w:pStyle w:val="28"/>
        <w:jc w:val="center"/>
        <w:rPr>
          <w:rFonts w:hAnsi="宋体"/>
        </w:rPr>
      </w:pPr>
    </w:p>
    <w:p>
      <w:pPr>
        <w:pStyle w:val="28"/>
        <w:spacing w:line="420" w:lineRule="exact"/>
        <w:jc w:val="center"/>
        <w:rPr>
          <w:rFonts w:hAnsi="宋体"/>
        </w:rPr>
      </w:pPr>
      <w:r>
        <w:rPr>
          <w:rFonts w:hint="eastAsia" w:hAnsi="宋体"/>
        </w:rPr>
        <w:t>合同使用说明：根据《中华人民共和国政府采购法》、《</w:t>
      </w:r>
      <w:r>
        <w:rPr>
          <w:rStyle w:val="61"/>
          <w:rFonts w:hint="eastAsia" w:hAnsi="宋体"/>
          <w:color w:val="auto"/>
        </w:rPr>
        <w:t>中华人民共和国民法典</w:t>
      </w:r>
      <w:r>
        <w:rPr>
          <w:rFonts w:hint="eastAsia" w:hAnsi="宋体"/>
        </w:rPr>
        <w:t>》等法律、法规规定，</w:t>
      </w:r>
    </w:p>
    <w:p>
      <w:pPr>
        <w:pStyle w:val="28"/>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8"/>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38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pacing w:line="380" w:lineRule="exact"/>
        <w:ind w:firstLine="420" w:firstLineChars="200"/>
        <w:rPr>
          <w:rFonts w:ascii="宋体" w:hAnsi="宋体"/>
          <w:sz w:val="21"/>
          <w:szCs w:val="21"/>
        </w:rPr>
      </w:pPr>
      <w:r>
        <w:rPr>
          <w:rFonts w:hint="eastAsia" w:ascii="宋体" w:hAnsi="宋体"/>
          <w:sz w:val="21"/>
          <w:szCs w:val="21"/>
        </w:rPr>
        <w:t>分期付款，分三期支付。</w:t>
      </w:r>
    </w:p>
    <w:p>
      <w:pPr>
        <w:spacing w:line="380" w:lineRule="exact"/>
        <w:ind w:firstLine="420" w:firstLineChars="200"/>
        <w:rPr>
          <w:rFonts w:ascii="宋体" w:hAnsi="宋体"/>
          <w:sz w:val="21"/>
          <w:szCs w:val="21"/>
        </w:rPr>
      </w:pPr>
      <w:r>
        <w:rPr>
          <w:rFonts w:hint="eastAsia" w:ascii="宋体" w:hAnsi="宋体"/>
          <w:sz w:val="21"/>
          <w:szCs w:val="21"/>
        </w:rPr>
        <w:t>1.第一期：预付款为合同金额的</w:t>
      </w:r>
      <w:r>
        <w:rPr>
          <w:rFonts w:hint="eastAsia" w:ascii="宋体" w:hAnsi="宋体"/>
          <w:sz w:val="21"/>
          <w:szCs w:val="21"/>
          <w:lang w:val="en-US" w:eastAsia="zh-CN"/>
        </w:rPr>
        <w:t>5</w:t>
      </w:r>
      <w:r>
        <w:rPr>
          <w:rFonts w:hint="eastAsia" w:ascii="宋体" w:hAnsi="宋体"/>
          <w:sz w:val="21"/>
          <w:szCs w:val="21"/>
        </w:rPr>
        <w:t>0%；签订合同后，采购人收到中标供应商开具合法有效的合同款</w:t>
      </w:r>
      <w:r>
        <w:rPr>
          <w:rFonts w:hint="eastAsia" w:ascii="宋体" w:hAnsi="宋体"/>
          <w:sz w:val="21"/>
          <w:szCs w:val="21"/>
          <w:lang w:val="en-US" w:eastAsia="zh-CN"/>
        </w:rPr>
        <w:t>5</w:t>
      </w:r>
      <w:r>
        <w:rPr>
          <w:rFonts w:hint="eastAsia" w:ascii="宋体" w:hAnsi="宋体"/>
          <w:sz w:val="21"/>
          <w:szCs w:val="21"/>
        </w:rPr>
        <w:t>0%等额发票后，10个工作日内，向中标供应商支付预付款；</w:t>
      </w:r>
    </w:p>
    <w:p>
      <w:pPr>
        <w:spacing w:line="38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w:t>
      </w:r>
      <w:r>
        <w:rPr>
          <w:rFonts w:hint="eastAsia" w:ascii="宋体" w:hAnsi="宋体"/>
          <w:sz w:val="21"/>
          <w:szCs w:val="21"/>
          <w:lang w:val="en-US" w:eastAsia="zh-CN"/>
        </w:rPr>
        <w:t>35</w:t>
      </w:r>
      <w:r>
        <w:rPr>
          <w:rFonts w:hint="eastAsia" w:ascii="宋体" w:hAnsi="宋体"/>
          <w:sz w:val="21"/>
          <w:szCs w:val="21"/>
        </w:rPr>
        <w:t>%等额发票后，10个工作日内，支付至合同款的8</w:t>
      </w:r>
      <w:r>
        <w:rPr>
          <w:rFonts w:hint="eastAsia" w:ascii="宋体" w:hAnsi="宋体"/>
          <w:sz w:val="21"/>
          <w:szCs w:val="21"/>
          <w:lang w:val="en-US" w:eastAsia="zh-CN"/>
        </w:rPr>
        <w:t>5</w:t>
      </w:r>
      <w:r>
        <w:rPr>
          <w:rFonts w:hint="eastAsia" w:ascii="宋体" w:hAnsi="宋体"/>
          <w:sz w:val="21"/>
          <w:szCs w:val="21"/>
        </w:rPr>
        <w:t>%。</w:t>
      </w:r>
    </w:p>
    <w:p>
      <w:pPr>
        <w:spacing w:line="38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w:t>
      </w:r>
      <w:r>
        <w:rPr>
          <w:rFonts w:hint="eastAsia" w:ascii="宋体" w:hAnsi="宋体"/>
          <w:sz w:val="21"/>
          <w:szCs w:val="21"/>
          <w:lang w:val="en-US" w:eastAsia="zh-CN"/>
        </w:rPr>
        <w:t>15</w:t>
      </w:r>
      <w:r>
        <w:rPr>
          <w:rFonts w:hint="eastAsia" w:ascii="宋体" w:hAnsi="宋体"/>
          <w:sz w:val="21"/>
          <w:szCs w:val="21"/>
        </w:rPr>
        <w:t>%等额发票后，10个工作日内，支付至合同款的100%。</w:t>
      </w:r>
    </w:p>
    <w:p>
      <w:pPr>
        <w:spacing w:line="38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napToGrid w:val="0"/>
        <w:spacing w:line="380" w:lineRule="exact"/>
        <w:ind w:left="-60" w:leftChars="-29" w:firstLine="514" w:firstLineChars="245"/>
        <w:jc w:val="left"/>
        <w:rPr>
          <w:rFonts w:ascii="宋体"/>
          <w:b/>
          <w:szCs w:val="21"/>
        </w:rPr>
      </w:pPr>
      <w:r>
        <w:rPr>
          <w:rFonts w:hint="eastAsia" w:ascii="宋体"/>
          <w:b/>
          <w:szCs w:val="21"/>
        </w:rPr>
        <w:t>第九条　履约保证金：履约保证金金额：按中标金额的5%（如中标供应商为中小微企业，按中标金额的2%）</w:t>
      </w:r>
      <w:r>
        <w:rPr>
          <w:rFonts w:hint="eastAsia" w:ascii="宋体"/>
          <w:b/>
          <w:szCs w:val="21"/>
          <w:lang w:eastAsia="zh-CN"/>
        </w:rPr>
        <w:t>，</w:t>
      </w:r>
      <w:r>
        <w:rPr>
          <w:rFonts w:hint="eastAsia" w:ascii="宋体"/>
          <w:b/>
          <w:szCs w:val="21"/>
          <w:lang w:val="en-US" w:eastAsia="zh-CN"/>
        </w:rPr>
        <w:t>如中标</w:t>
      </w:r>
      <w:r>
        <w:rPr>
          <w:rFonts w:hint="eastAsia" w:ascii="宋体"/>
          <w:b/>
          <w:szCs w:val="21"/>
        </w:rPr>
        <w:t>供应商以保函形式提交的履约保证金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8"/>
        <w:snapToGrid w:val="0"/>
        <w:spacing w:line="380" w:lineRule="exact"/>
        <w:ind w:firstLine="315" w:firstLineChars="150"/>
      </w:pPr>
      <w:r>
        <w:rPr>
          <w:rFonts w:hint="eastAsia"/>
        </w:rPr>
        <w:t xml:space="preserve"> ⑴更换：由乙方承担所发生的全部费用。</w:t>
      </w:r>
    </w:p>
    <w:p>
      <w:pPr>
        <w:pStyle w:val="28"/>
        <w:snapToGrid w:val="0"/>
        <w:spacing w:line="380" w:lineRule="exact"/>
        <w:ind w:firstLine="420"/>
      </w:pPr>
      <w:r>
        <w:rPr>
          <w:rFonts w:hint="eastAsia"/>
        </w:rPr>
        <w:t>⑵贬值处理：由甲乙双方合议定价。</w:t>
      </w:r>
    </w:p>
    <w:p>
      <w:pPr>
        <w:pStyle w:val="28"/>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8"/>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8"/>
        <w:snapToGrid w:val="0"/>
        <w:spacing w:line="380" w:lineRule="exact"/>
        <w:ind w:firstLine="420" w:firstLineChars="200"/>
      </w:pPr>
      <w:r>
        <w:rPr>
          <w:rFonts w:hint="eastAsia"/>
        </w:rPr>
        <w:t>3. 在质保期内，乙方应对货物出现的质量及安全问题负责处理解决并承担一切费用。</w:t>
      </w:r>
    </w:p>
    <w:p>
      <w:pPr>
        <w:pStyle w:val="28"/>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8"/>
        <w:snapToGrid w:val="0"/>
        <w:spacing w:line="380" w:lineRule="exact"/>
        <w:ind w:firstLine="411" w:firstLineChars="196"/>
        <w:rPr>
          <w:b/>
        </w:rPr>
      </w:pPr>
      <w:r>
        <w:rPr>
          <w:rFonts w:hint="eastAsia"/>
          <w:b/>
        </w:rPr>
        <w:t>第十二条  调试和验收</w:t>
      </w:r>
    </w:p>
    <w:p>
      <w:pPr>
        <w:pStyle w:val="28"/>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8"/>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8"/>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8"/>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8"/>
        <w:snapToGrid w:val="0"/>
        <w:spacing w:line="380" w:lineRule="exact"/>
        <w:ind w:firstLine="420" w:firstLineChars="200"/>
      </w:pPr>
      <w:r>
        <w:rPr>
          <w:rFonts w:hint="eastAsia"/>
        </w:rPr>
        <w:t>5. 对技术复杂的货物，甲方应请国家认可的专业检测机构参与初步验收及最终验收，并由其出具质量检测报告。</w:t>
      </w:r>
    </w:p>
    <w:p>
      <w:pPr>
        <w:pStyle w:val="28"/>
        <w:snapToGrid w:val="0"/>
        <w:spacing w:line="380" w:lineRule="exact"/>
        <w:ind w:firstLine="420" w:firstLineChars="200"/>
      </w:pPr>
      <w:r>
        <w:rPr>
          <w:rFonts w:hint="eastAsia"/>
        </w:rPr>
        <w:t>6. 验收时乙方必须在现场，验收完毕后作出验收结果报告；验收费用由乙方负责。</w:t>
      </w:r>
    </w:p>
    <w:p>
      <w:pPr>
        <w:pStyle w:val="28"/>
        <w:snapToGrid w:val="0"/>
        <w:spacing w:line="380" w:lineRule="exact"/>
        <w:ind w:firstLine="411" w:firstLineChars="196"/>
        <w:rPr>
          <w:b/>
        </w:rPr>
      </w:pPr>
      <w:r>
        <w:rPr>
          <w:rFonts w:hint="eastAsia"/>
          <w:b/>
        </w:rPr>
        <w:t>第十三条 货物包装、发运及运输</w:t>
      </w:r>
    </w:p>
    <w:p>
      <w:pPr>
        <w:pStyle w:val="28"/>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8"/>
        <w:snapToGrid w:val="0"/>
        <w:spacing w:line="380" w:lineRule="exact"/>
        <w:ind w:left="420" w:leftChars="200"/>
      </w:pPr>
      <w:r>
        <w:rPr>
          <w:rFonts w:hint="eastAsia"/>
        </w:rPr>
        <w:t>2. 使用说明书、质量检验证明书、随配附件和工具以及清单一并附于货物内。</w:t>
      </w:r>
    </w:p>
    <w:p>
      <w:pPr>
        <w:pStyle w:val="28"/>
        <w:snapToGrid w:val="0"/>
        <w:spacing w:line="380" w:lineRule="exact"/>
        <w:ind w:left="420" w:leftChars="200"/>
      </w:pPr>
      <w:r>
        <w:rPr>
          <w:rFonts w:hint="eastAsia"/>
        </w:rPr>
        <w:t>3. 乙方在货物发运手续办理完毕后二十四小时内或货到甲方四十八小时前通知甲方，以准备接货。</w:t>
      </w:r>
    </w:p>
    <w:p>
      <w:pPr>
        <w:pStyle w:val="28"/>
        <w:snapToGrid w:val="0"/>
        <w:spacing w:line="380" w:lineRule="exact"/>
        <w:ind w:left="420" w:leftChars="200"/>
      </w:pPr>
      <w:r>
        <w:rPr>
          <w:rFonts w:hint="eastAsia"/>
        </w:rPr>
        <w:t>4. 货物在交付甲方前发生的风险均由乙方负责。</w:t>
      </w:r>
    </w:p>
    <w:p>
      <w:pPr>
        <w:pStyle w:val="28"/>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8"/>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8"/>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8"/>
        <w:snapToGrid w:val="0"/>
        <w:spacing w:line="380" w:lineRule="exact"/>
        <w:ind w:firstLine="411" w:firstLineChars="196"/>
        <w:rPr>
          <w:b/>
        </w:rPr>
      </w:pPr>
      <w:r>
        <w:rPr>
          <w:rFonts w:hint="eastAsia"/>
          <w:b/>
        </w:rPr>
        <w:t>第十七条  诉讼</w:t>
      </w:r>
    </w:p>
    <w:p>
      <w:pPr>
        <w:pStyle w:val="28"/>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8"/>
        <w:snapToGrid w:val="0"/>
        <w:spacing w:line="380" w:lineRule="exact"/>
        <w:rPr>
          <w:b/>
        </w:rPr>
      </w:pPr>
      <w:r>
        <w:rPr>
          <w:rFonts w:hint="eastAsia"/>
          <w:b/>
        </w:rPr>
        <w:t xml:space="preserve">    第十八条  合同生效及其他</w:t>
      </w:r>
    </w:p>
    <w:p>
      <w:pPr>
        <w:pStyle w:val="28"/>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8"/>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8"/>
        <w:snapToGrid w:val="0"/>
        <w:spacing w:line="380" w:lineRule="exact"/>
      </w:pPr>
      <w:r>
        <w:rPr>
          <w:rFonts w:hint="eastAsia"/>
        </w:rPr>
        <w:t xml:space="preserve">    3．本合同未尽事宜，遵照《中华人民共和国民法典》有关条文执行。</w:t>
      </w:r>
    </w:p>
    <w:p>
      <w:pPr>
        <w:pStyle w:val="28"/>
        <w:snapToGrid w:val="0"/>
        <w:spacing w:line="38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8"/>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4"/>
        <w:tblW w:w="0" w:type="auto"/>
        <w:tblInd w:w="0" w:type="dxa"/>
        <w:tblLayout w:type="fixed"/>
        <w:tblCellMar>
          <w:top w:w="0" w:type="dxa"/>
          <w:left w:w="108" w:type="dxa"/>
          <w:bottom w:w="0" w:type="dxa"/>
          <w:right w:w="108" w:type="dxa"/>
        </w:tblCellMar>
      </w:tblPr>
      <w:tblGrid>
        <w:gridCol w:w="4788"/>
        <w:gridCol w:w="4680"/>
      </w:tblGrid>
      <w:tr>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8"/>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1"/>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4"/>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
        <w:rPr>
          <w:sz w:val="21"/>
          <w:szCs w:val="21"/>
        </w:rPr>
      </w:pPr>
      <w:r>
        <w:rPr>
          <w:rFonts w:hint="eastAsia"/>
          <w:sz w:val="21"/>
          <w:szCs w:val="21"/>
          <w:u w:val="single"/>
        </w:rPr>
        <w:t xml:space="preserve">  </w:t>
      </w:r>
      <w:r>
        <w:rPr>
          <w:rFonts w:hint="eastAsia"/>
          <w:sz w:val="21"/>
          <w:szCs w:val="21"/>
        </w:rPr>
        <w:t>分标</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39"/>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8"/>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
        <w:rPr>
          <w:sz w:val="21"/>
          <w:szCs w:val="21"/>
        </w:rPr>
      </w:pPr>
      <w:r>
        <w:rPr>
          <w:rFonts w:hint="eastAsia"/>
          <w:sz w:val="21"/>
          <w:szCs w:val="21"/>
          <w:u w:val="single"/>
        </w:rPr>
        <w:t xml:space="preserve">  </w:t>
      </w:r>
      <w:r>
        <w:rPr>
          <w:rFonts w:hint="eastAsia"/>
          <w:sz w:val="21"/>
          <w:szCs w:val="21"/>
        </w:rPr>
        <w:t>分标</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4"/>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0"/>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bl>
    <w:p>
      <w:pPr>
        <w:snapToGrid w:val="0"/>
        <w:spacing w:before="50" w:after="50" w:line="360" w:lineRule="exact"/>
        <w:rPr>
          <w:rFonts w:hint="eastAsia" w:ascii="宋体" w:hAnsi="宋体"/>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hint="eastAsia"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numPr>
          <w:ilvl w:val="-1"/>
          <w:numId w:val="0"/>
        </w:numPr>
        <w:snapToGrid w:val="0"/>
        <w:spacing w:before="50" w:after="156" w:afterLines="50" w:line="360" w:lineRule="exact"/>
        <w:jc w:val="center"/>
        <w:rPr>
          <w:rFonts w:hint="eastAsia" w:ascii="宋体" w:hAnsi="宋体"/>
          <w:b/>
          <w:bCs w:val="0"/>
          <w:szCs w:val="21"/>
        </w:rPr>
      </w:pPr>
    </w:p>
    <w:p>
      <w:pPr>
        <w:pStyle w:val="71"/>
        <w:rPr>
          <w:rFonts w:hint="eastAsia"/>
          <w:sz w:val="21"/>
          <w:szCs w:val="21"/>
        </w:rPr>
      </w:pPr>
      <w:r>
        <w:rPr>
          <w:rFonts w:hint="eastAsia"/>
          <w:sz w:val="21"/>
          <w:szCs w:val="21"/>
        </w:rPr>
        <w:t>器械耗材清单</w:t>
      </w:r>
      <w:r>
        <w:rPr>
          <w:rFonts w:hint="eastAsia"/>
          <w:sz w:val="21"/>
          <w:szCs w:val="21"/>
          <w:lang w:eastAsia="zh-CN"/>
        </w:rPr>
        <w:t>：</w:t>
      </w:r>
      <w:r>
        <w:rPr>
          <w:rFonts w:hint="eastAsia"/>
          <w:sz w:val="21"/>
          <w:szCs w:val="21"/>
          <w:lang w:val="en-US" w:eastAsia="zh-CN"/>
        </w:rPr>
        <w:t>投标人应当按照器械耗材清单进行报价，作为后期项目运行保障。</w:t>
      </w:r>
    </w:p>
    <w:p>
      <w:pPr>
        <w:numPr>
          <w:ilvl w:val="-1"/>
          <w:numId w:val="0"/>
        </w:numPr>
        <w:snapToGrid w:val="0"/>
        <w:spacing w:before="50" w:after="156" w:afterLines="50" w:line="360" w:lineRule="exact"/>
        <w:jc w:val="center"/>
        <w:rPr>
          <w:rFonts w:hint="eastAsia" w:ascii="宋体" w:hAnsi="宋体"/>
          <w:b/>
          <w:szCs w:val="21"/>
        </w:rPr>
      </w:pPr>
      <w:r>
        <w:rPr>
          <w:rFonts w:hint="eastAsia" w:ascii="宋体" w:hAnsi="宋体"/>
          <w:b/>
          <w:bCs w:val="0"/>
          <w:szCs w:val="21"/>
        </w:rPr>
        <w:t>器械耗材清单</w:t>
      </w:r>
    </w:p>
    <w:p>
      <w:pPr>
        <w:pStyle w:val="2"/>
        <w:jc w:val="left"/>
        <w:rPr>
          <w:sz w:val="21"/>
          <w:szCs w:val="21"/>
        </w:rPr>
      </w:pPr>
      <w:r>
        <w:rPr>
          <w:rFonts w:hint="eastAsia"/>
          <w:sz w:val="21"/>
          <w:szCs w:val="21"/>
          <w:u w:val="single"/>
        </w:rPr>
        <w:t xml:space="preserve">  </w:t>
      </w:r>
      <w:r>
        <w:rPr>
          <w:rFonts w:hint="eastAsia"/>
          <w:sz w:val="21"/>
          <w:szCs w:val="21"/>
        </w:rPr>
        <w:t>分标</w:t>
      </w:r>
      <w:r>
        <w:rPr>
          <w:rFonts w:hint="eastAsia"/>
          <w:sz w:val="21"/>
          <w:szCs w:val="21"/>
          <w:lang w:val="en-US" w:eastAsia="zh"/>
        </w:rPr>
        <w:t xml:space="preserve">                                                             金额单位：人民币（元）</w:t>
      </w:r>
    </w:p>
    <w:tbl>
      <w:tblPr>
        <w:tblStyle w:val="55"/>
        <w:tblpPr w:leftFromText="180" w:rightFromText="180" w:vertAnchor="text" w:horzAnchor="page" w:tblpX="965" w:tblpY="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43"/>
        <w:gridCol w:w="2009"/>
        <w:gridCol w:w="1438"/>
        <w:gridCol w:w="1698"/>
        <w:gridCol w:w="16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序号</w:t>
            </w:r>
          </w:p>
        </w:tc>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货号</w:t>
            </w:r>
          </w:p>
        </w:tc>
        <w:tc>
          <w:tcPr>
            <w:tcW w:w="2009"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名称</w:t>
            </w:r>
          </w:p>
        </w:tc>
        <w:tc>
          <w:tcPr>
            <w:tcW w:w="143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单个使用次数</w:t>
            </w:r>
          </w:p>
        </w:tc>
        <w:tc>
          <w:tcPr>
            <w:tcW w:w="169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用途（一次性耗材、器械等）</w:t>
            </w:r>
          </w:p>
        </w:tc>
        <w:tc>
          <w:tcPr>
            <w:tcW w:w="1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原产地及制造商名称</w:t>
            </w:r>
          </w:p>
        </w:tc>
        <w:tc>
          <w:tcPr>
            <w:tcW w:w="156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最终用户现场完税单价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bl>
    <w:p>
      <w:pPr>
        <w:snapToGrid w:val="0"/>
        <w:spacing w:before="50" w:after="50" w:line="360" w:lineRule="exact"/>
        <w:rPr>
          <w:rFonts w:ascii="宋体" w:hAnsi="宋体"/>
          <w:spacing w:val="20"/>
          <w:szCs w:val="21"/>
        </w:rPr>
      </w:pPr>
      <w:r>
        <w:rPr>
          <w:rFonts w:ascii="宋体" w:hAnsi="宋体"/>
          <w:spacing w:val="20"/>
          <w:szCs w:val="21"/>
        </w:rPr>
        <w:t xml:space="preserve"> </w:t>
      </w:r>
      <w:r>
        <w:rPr>
          <w:rFonts w:ascii="宋体" w:hAnsi="宋体"/>
          <w:b/>
          <w:bCs/>
          <w:spacing w:val="20"/>
          <w:szCs w:val="21"/>
        </w:rPr>
        <w:t>注：此表要列入所有可使用的器械耗材（包括但不限于训练用器械、手术器械、一次性 耗材等），最终用户签订合同时可据此选择。</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71"/>
      </w:pP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8"/>
        <w:snapToGrid w:val="0"/>
        <w:spacing w:before="295" w:after="295" w:line="360" w:lineRule="exact"/>
        <w:ind w:firstLine="5670" w:firstLineChars="2700"/>
        <w:rPr>
          <w:rFonts w:hAnsi="宋体"/>
        </w:rPr>
      </w:pPr>
      <w:r>
        <w:rPr>
          <w:rFonts w:hint="eastAsia" w:hAnsi="宋体"/>
        </w:rPr>
        <w:t>（公章）</w:t>
      </w:r>
    </w:p>
    <w:p>
      <w:pPr>
        <w:pStyle w:val="28"/>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8"/>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4"/>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default" w:ascii="宋体" w:hAnsi="宋体" w:cs="宋体"/>
        <w:b w:val="0"/>
        <w:sz w:val="18"/>
        <w:szCs w:val="18"/>
        <w:lang w:val="en"/>
      </w:rPr>
      <w:t>2025年广西大型医用设备(飞秒激光手术系统)集中采购</w:t>
    </w:r>
    <w:r>
      <w:rPr>
        <w:rFonts w:hint="eastAsia"/>
      </w:rPr>
      <w:t>（</w:t>
    </w:r>
    <w:r>
      <w:rPr>
        <w:rFonts w:hint="eastAsia"/>
        <w:lang w:val="en" w:eastAsia="zh"/>
      </w:rPr>
      <w:t>GXZC2025-G1-003275-JYZX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default" w:ascii="宋体" w:hAnsi="宋体" w:cs="宋体"/>
        <w:b w:val="0"/>
        <w:sz w:val="18"/>
        <w:szCs w:val="18"/>
        <w:lang w:val="en"/>
      </w:rPr>
      <w:t>2025年广西大型医用设备(飞秒激光手术系统)集中采购</w:t>
    </w:r>
    <w:r>
      <w:rPr>
        <w:rFonts w:hint="eastAsia"/>
      </w:rPr>
      <w:t>（</w:t>
    </w:r>
    <w:r>
      <w:rPr>
        <w:rFonts w:hint="eastAsia"/>
        <w:lang w:val="en" w:eastAsia="zh"/>
      </w:rPr>
      <w:t>GXZC2025-G1-003275-JYZX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99B379E"/>
    <w:rsid w:val="09A6367E"/>
    <w:rsid w:val="09AA9F9A"/>
    <w:rsid w:val="09CD3B14"/>
    <w:rsid w:val="0A36027E"/>
    <w:rsid w:val="0A8C5119"/>
    <w:rsid w:val="0ADF2E0E"/>
    <w:rsid w:val="0BE5CBCD"/>
    <w:rsid w:val="0BFD5F1B"/>
    <w:rsid w:val="0C080FC2"/>
    <w:rsid w:val="0C1E3E07"/>
    <w:rsid w:val="0CFFB26D"/>
    <w:rsid w:val="0DDB94AA"/>
    <w:rsid w:val="0DEA67B6"/>
    <w:rsid w:val="0E37C788"/>
    <w:rsid w:val="0E390906"/>
    <w:rsid w:val="0EE759A1"/>
    <w:rsid w:val="0F195338"/>
    <w:rsid w:val="0F7384D1"/>
    <w:rsid w:val="0F8B3CFD"/>
    <w:rsid w:val="0F940BBB"/>
    <w:rsid w:val="0FDB88F8"/>
    <w:rsid w:val="0FFE7142"/>
    <w:rsid w:val="0FFFD5B9"/>
    <w:rsid w:val="10D114E2"/>
    <w:rsid w:val="12071CCC"/>
    <w:rsid w:val="13A42E00"/>
    <w:rsid w:val="13B55D14"/>
    <w:rsid w:val="13FF02CE"/>
    <w:rsid w:val="13FF6337"/>
    <w:rsid w:val="1589A108"/>
    <w:rsid w:val="179F1141"/>
    <w:rsid w:val="17AA14A0"/>
    <w:rsid w:val="17B06C4E"/>
    <w:rsid w:val="18AB16F5"/>
    <w:rsid w:val="18AE18D6"/>
    <w:rsid w:val="18B417D8"/>
    <w:rsid w:val="18CC2CDE"/>
    <w:rsid w:val="19236D1A"/>
    <w:rsid w:val="193130F9"/>
    <w:rsid w:val="197DE5B9"/>
    <w:rsid w:val="19B76354"/>
    <w:rsid w:val="1AEF6104"/>
    <w:rsid w:val="1BB39839"/>
    <w:rsid w:val="1BBB8C2E"/>
    <w:rsid w:val="1BF70ABE"/>
    <w:rsid w:val="1BFB9A89"/>
    <w:rsid w:val="1BFFA145"/>
    <w:rsid w:val="1C0C5B91"/>
    <w:rsid w:val="1CAC2755"/>
    <w:rsid w:val="1CDB56B8"/>
    <w:rsid w:val="1CEA3410"/>
    <w:rsid w:val="1CFFB938"/>
    <w:rsid w:val="1D203BBB"/>
    <w:rsid w:val="1D7F0C90"/>
    <w:rsid w:val="1DAF891A"/>
    <w:rsid w:val="1DF4B453"/>
    <w:rsid w:val="1EFBB41D"/>
    <w:rsid w:val="1EFECD63"/>
    <w:rsid w:val="1F7F67C6"/>
    <w:rsid w:val="1F9BB5B2"/>
    <w:rsid w:val="1FED5EEE"/>
    <w:rsid w:val="1FF53B50"/>
    <w:rsid w:val="1FFF52BC"/>
    <w:rsid w:val="1FFF63E3"/>
    <w:rsid w:val="1FFFEC08"/>
    <w:rsid w:val="20CC50A8"/>
    <w:rsid w:val="20FF8A2E"/>
    <w:rsid w:val="210B22AC"/>
    <w:rsid w:val="22627005"/>
    <w:rsid w:val="23790901"/>
    <w:rsid w:val="237FB731"/>
    <w:rsid w:val="23B835E7"/>
    <w:rsid w:val="23BF0929"/>
    <w:rsid w:val="23FF8620"/>
    <w:rsid w:val="246430E5"/>
    <w:rsid w:val="24646193"/>
    <w:rsid w:val="256AEECB"/>
    <w:rsid w:val="25DC4E14"/>
    <w:rsid w:val="25FE780A"/>
    <w:rsid w:val="266D38A3"/>
    <w:rsid w:val="26F14514"/>
    <w:rsid w:val="26FE6946"/>
    <w:rsid w:val="27A54CE8"/>
    <w:rsid w:val="27FED097"/>
    <w:rsid w:val="28084732"/>
    <w:rsid w:val="28135B26"/>
    <w:rsid w:val="287AB881"/>
    <w:rsid w:val="28837859"/>
    <w:rsid w:val="28B17509"/>
    <w:rsid w:val="292A4865"/>
    <w:rsid w:val="295A2878"/>
    <w:rsid w:val="29774816"/>
    <w:rsid w:val="29D7C7B8"/>
    <w:rsid w:val="2AD7057D"/>
    <w:rsid w:val="2B173CE2"/>
    <w:rsid w:val="2B37FAF5"/>
    <w:rsid w:val="2B9ECB5A"/>
    <w:rsid w:val="2C7F6A1C"/>
    <w:rsid w:val="2CBDA9A4"/>
    <w:rsid w:val="2CEB238A"/>
    <w:rsid w:val="2CEFD60D"/>
    <w:rsid w:val="2D0C5FD7"/>
    <w:rsid w:val="2D145C50"/>
    <w:rsid w:val="2D3B3FB1"/>
    <w:rsid w:val="2D3D3F43"/>
    <w:rsid w:val="2DB274E9"/>
    <w:rsid w:val="2DE81100"/>
    <w:rsid w:val="2DFDECDE"/>
    <w:rsid w:val="2DFFED5D"/>
    <w:rsid w:val="2E9302D0"/>
    <w:rsid w:val="2EB60BCE"/>
    <w:rsid w:val="2EB6807E"/>
    <w:rsid w:val="2EEF454B"/>
    <w:rsid w:val="2EF7A352"/>
    <w:rsid w:val="2F057303"/>
    <w:rsid w:val="2F372E68"/>
    <w:rsid w:val="2F5BD637"/>
    <w:rsid w:val="2F7A0E66"/>
    <w:rsid w:val="2F9D1559"/>
    <w:rsid w:val="2FAF87D0"/>
    <w:rsid w:val="2FDF41E0"/>
    <w:rsid w:val="2FDF854B"/>
    <w:rsid w:val="2FE513EE"/>
    <w:rsid w:val="2FEFA5AB"/>
    <w:rsid w:val="2FF1D8FA"/>
    <w:rsid w:val="2FF52D4E"/>
    <w:rsid w:val="2FF91F46"/>
    <w:rsid w:val="2FFD4134"/>
    <w:rsid w:val="2FFD84DF"/>
    <w:rsid w:val="2FFD9DB4"/>
    <w:rsid w:val="2FFE0C1B"/>
    <w:rsid w:val="2FFF75FC"/>
    <w:rsid w:val="30077C66"/>
    <w:rsid w:val="3013041F"/>
    <w:rsid w:val="301A0E6A"/>
    <w:rsid w:val="31CFE6AB"/>
    <w:rsid w:val="31F9436D"/>
    <w:rsid w:val="32BE5BC9"/>
    <w:rsid w:val="32F347CF"/>
    <w:rsid w:val="33576316"/>
    <w:rsid w:val="33FF0E7A"/>
    <w:rsid w:val="34372196"/>
    <w:rsid w:val="34565170"/>
    <w:rsid w:val="351D423D"/>
    <w:rsid w:val="35BF6AFC"/>
    <w:rsid w:val="35BFA165"/>
    <w:rsid w:val="35D7B9E1"/>
    <w:rsid w:val="35FE59B8"/>
    <w:rsid w:val="364F4412"/>
    <w:rsid w:val="36740672"/>
    <w:rsid w:val="369B75DB"/>
    <w:rsid w:val="375B2B07"/>
    <w:rsid w:val="375F9984"/>
    <w:rsid w:val="376C6118"/>
    <w:rsid w:val="377D27C9"/>
    <w:rsid w:val="37A56AD0"/>
    <w:rsid w:val="37AE703A"/>
    <w:rsid w:val="37CC3E75"/>
    <w:rsid w:val="37D38268"/>
    <w:rsid w:val="37D48756"/>
    <w:rsid w:val="37DFAC27"/>
    <w:rsid w:val="37F7FC57"/>
    <w:rsid w:val="37F960C4"/>
    <w:rsid w:val="37FD0515"/>
    <w:rsid w:val="37FDF137"/>
    <w:rsid w:val="37FF7988"/>
    <w:rsid w:val="389E24D1"/>
    <w:rsid w:val="38E369BE"/>
    <w:rsid w:val="38FF9528"/>
    <w:rsid w:val="393609BF"/>
    <w:rsid w:val="396F13CB"/>
    <w:rsid w:val="39CD4409"/>
    <w:rsid w:val="39F76B62"/>
    <w:rsid w:val="3A356BDC"/>
    <w:rsid w:val="3A771B79"/>
    <w:rsid w:val="3AC919C4"/>
    <w:rsid w:val="3AFFA19C"/>
    <w:rsid w:val="3B5F34AB"/>
    <w:rsid w:val="3B731E2E"/>
    <w:rsid w:val="3B7E705E"/>
    <w:rsid w:val="3B7FA7AD"/>
    <w:rsid w:val="3B7FB13A"/>
    <w:rsid w:val="3B7FE854"/>
    <w:rsid w:val="3B9C550B"/>
    <w:rsid w:val="3BB63F71"/>
    <w:rsid w:val="3BBF6DA0"/>
    <w:rsid w:val="3BCD4F54"/>
    <w:rsid w:val="3BDFAE1F"/>
    <w:rsid w:val="3BF43544"/>
    <w:rsid w:val="3BF68F27"/>
    <w:rsid w:val="3BF90170"/>
    <w:rsid w:val="3BFB0D86"/>
    <w:rsid w:val="3BFB73C7"/>
    <w:rsid w:val="3BFD9ABB"/>
    <w:rsid w:val="3BFDDE1C"/>
    <w:rsid w:val="3C147DE0"/>
    <w:rsid w:val="3C207E34"/>
    <w:rsid w:val="3C634E75"/>
    <w:rsid w:val="3C6D6DE8"/>
    <w:rsid w:val="3C7F891F"/>
    <w:rsid w:val="3CB18095"/>
    <w:rsid w:val="3CBB93CE"/>
    <w:rsid w:val="3CC96797"/>
    <w:rsid w:val="3CDFE697"/>
    <w:rsid w:val="3CFD53A7"/>
    <w:rsid w:val="3CFF2D2E"/>
    <w:rsid w:val="3CFF3D35"/>
    <w:rsid w:val="3D1D4B3C"/>
    <w:rsid w:val="3D2EAAA4"/>
    <w:rsid w:val="3D7F6F39"/>
    <w:rsid w:val="3D7F9DF7"/>
    <w:rsid w:val="3DA3E919"/>
    <w:rsid w:val="3DAF703F"/>
    <w:rsid w:val="3DB740FD"/>
    <w:rsid w:val="3DDB0697"/>
    <w:rsid w:val="3DDE2CEA"/>
    <w:rsid w:val="3DDE7DB7"/>
    <w:rsid w:val="3DE764FA"/>
    <w:rsid w:val="3DE76E8D"/>
    <w:rsid w:val="3DED2F6D"/>
    <w:rsid w:val="3DEFB170"/>
    <w:rsid w:val="3DF31102"/>
    <w:rsid w:val="3DF52AB8"/>
    <w:rsid w:val="3DF7537D"/>
    <w:rsid w:val="3DF7EDE1"/>
    <w:rsid w:val="3DFD2AFE"/>
    <w:rsid w:val="3DFF64E3"/>
    <w:rsid w:val="3E6B1B28"/>
    <w:rsid w:val="3E95439E"/>
    <w:rsid w:val="3E9EE038"/>
    <w:rsid w:val="3EBC1971"/>
    <w:rsid w:val="3EC56F37"/>
    <w:rsid w:val="3EEAA6DC"/>
    <w:rsid w:val="3EEBCEDF"/>
    <w:rsid w:val="3F184181"/>
    <w:rsid w:val="3F23E1B4"/>
    <w:rsid w:val="3F47D3B4"/>
    <w:rsid w:val="3F5A88B5"/>
    <w:rsid w:val="3F7026CC"/>
    <w:rsid w:val="3F764185"/>
    <w:rsid w:val="3F777CE3"/>
    <w:rsid w:val="3F7BCBF6"/>
    <w:rsid w:val="3F7BEBC8"/>
    <w:rsid w:val="3F7FBC98"/>
    <w:rsid w:val="3FA44D0E"/>
    <w:rsid w:val="3FB76072"/>
    <w:rsid w:val="3FBB4D67"/>
    <w:rsid w:val="3FBB9005"/>
    <w:rsid w:val="3FBF92B2"/>
    <w:rsid w:val="3FDF7788"/>
    <w:rsid w:val="3FDFDA10"/>
    <w:rsid w:val="3FE65D79"/>
    <w:rsid w:val="3FE7ACDC"/>
    <w:rsid w:val="3FE9435B"/>
    <w:rsid w:val="3FEA4921"/>
    <w:rsid w:val="3FED5EF2"/>
    <w:rsid w:val="3FED9ED5"/>
    <w:rsid w:val="3FEEC878"/>
    <w:rsid w:val="3FF3A1F6"/>
    <w:rsid w:val="3FF6EC74"/>
    <w:rsid w:val="3FF789BB"/>
    <w:rsid w:val="3FF7C8C8"/>
    <w:rsid w:val="3FF7F6EA"/>
    <w:rsid w:val="3FFAFBA8"/>
    <w:rsid w:val="3FFBAFC9"/>
    <w:rsid w:val="3FFE82FB"/>
    <w:rsid w:val="3FFE8E4F"/>
    <w:rsid w:val="3FFEF309"/>
    <w:rsid w:val="3FFF017B"/>
    <w:rsid w:val="3FFF129B"/>
    <w:rsid w:val="3FFF4EA7"/>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BE6982"/>
    <w:rsid w:val="47F35980"/>
    <w:rsid w:val="48384622"/>
    <w:rsid w:val="48FC0DFD"/>
    <w:rsid w:val="491F70FA"/>
    <w:rsid w:val="49E656E9"/>
    <w:rsid w:val="4AD6D732"/>
    <w:rsid w:val="4B284CD2"/>
    <w:rsid w:val="4B5F7387"/>
    <w:rsid w:val="4B7F747C"/>
    <w:rsid w:val="4BCBA875"/>
    <w:rsid w:val="4BE90E3B"/>
    <w:rsid w:val="4C032FAE"/>
    <w:rsid w:val="4CFB2F75"/>
    <w:rsid w:val="4D3ADD57"/>
    <w:rsid w:val="4D40385F"/>
    <w:rsid w:val="4D4D213E"/>
    <w:rsid w:val="4D84661B"/>
    <w:rsid w:val="4D891FDA"/>
    <w:rsid w:val="4D9407A7"/>
    <w:rsid w:val="4D99C30F"/>
    <w:rsid w:val="4DD30CC7"/>
    <w:rsid w:val="4DFF3E86"/>
    <w:rsid w:val="4E3A3764"/>
    <w:rsid w:val="4E3B3813"/>
    <w:rsid w:val="4EA7482D"/>
    <w:rsid w:val="4EBD78B5"/>
    <w:rsid w:val="4EBE9F53"/>
    <w:rsid w:val="4EBF8859"/>
    <w:rsid w:val="4EBFE78D"/>
    <w:rsid w:val="4ED732C6"/>
    <w:rsid w:val="4EFA3227"/>
    <w:rsid w:val="4EFEDF12"/>
    <w:rsid w:val="4F724781"/>
    <w:rsid w:val="4F765944"/>
    <w:rsid w:val="4F8C61C8"/>
    <w:rsid w:val="4FB11E15"/>
    <w:rsid w:val="4FBE5AAA"/>
    <w:rsid w:val="4FCE5993"/>
    <w:rsid w:val="4FCF7976"/>
    <w:rsid w:val="4FF4BA0B"/>
    <w:rsid w:val="4FFB9710"/>
    <w:rsid w:val="51975C59"/>
    <w:rsid w:val="51A25CF2"/>
    <w:rsid w:val="51B055F1"/>
    <w:rsid w:val="51E15EBF"/>
    <w:rsid w:val="524316A6"/>
    <w:rsid w:val="52624F05"/>
    <w:rsid w:val="52D2383C"/>
    <w:rsid w:val="53A37B3E"/>
    <w:rsid w:val="53DF0EA3"/>
    <w:rsid w:val="53F876A5"/>
    <w:rsid w:val="53FE0D54"/>
    <w:rsid w:val="53FF8C90"/>
    <w:rsid w:val="53FF8D45"/>
    <w:rsid w:val="545D5CF0"/>
    <w:rsid w:val="54CFDA31"/>
    <w:rsid w:val="54F57839"/>
    <w:rsid w:val="55BFEEDC"/>
    <w:rsid w:val="55C93B3C"/>
    <w:rsid w:val="567E6A7C"/>
    <w:rsid w:val="56BF1C44"/>
    <w:rsid w:val="56F6DFCA"/>
    <w:rsid w:val="570F2DED"/>
    <w:rsid w:val="577F1982"/>
    <w:rsid w:val="57887F8F"/>
    <w:rsid w:val="57AF770B"/>
    <w:rsid w:val="57B43952"/>
    <w:rsid w:val="57CF87DD"/>
    <w:rsid w:val="57E92985"/>
    <w:rsid w:val="57F7593A"/>
    <w:rsid w:val="57F769AC"/>
    <w:rsid w:val="57FADCF1"/>
    <w:rsid w:val="57FBF98E"/>
    <w:rsid w:val="5874668E"/>
    <w:rsid w:val="593A2D34"/>
    <w:rsid w:val="593FFEBE"/>
    <w:rsid w:val="594D5B7D"/>
    <w:rsid w:val="59BD8BB4"/>
    <w:rsid w:val="59C55412"/>
    <w:rsid w:val="59CF682E"/>
    <w:rsid w:val="59FED8D0"/>
    <w:rsid w:val="5A170152"/>
    <w:rsid w:val="5A3FA7DE"/>
    <w:rsid w:val="5A6DBC2E"/>
    <w:rsid w:val="5A910FE3"/>
    <w:rsid w:val="5AB51522"/>
    <w:rsid w:val="5AFF4A57"/>
    <w:rsid w:val="5B1FBD77"/>
    <w:rsid w:val="5B4FACEE"/>
    <w:rsid w:val="5B693AA4"/>
    <w:rsid w:val="5B7D2F90"/>
    <w:rsid w:val="5B9FB915"/>
    <w:rsid w:val="5BB74C3B"/>
    <w:rsid w:val="5BDDBA6A"/>
    <w:rsid w:val="5BE373B9"/>
    <w:rsid w:val="5BEDF2DC"/>
    <w:rsid w:val="5BFEBD91"/>
    <w:rsid w:val="5BFFA924"/>
    <w:rsid w:val="5C6F0B95"/>
    <w:rsid w:val="5CC5AA5A"/>
    <w:rsid w:val="5CF7F1CF"/>
    <w:rsid w:val="5CFF6120"/>
    <w:rsid w:val="5D912E1C"/>
    <w:rsid w:val="5DDFA5DE"/>
    <w:rsid w:val="5DF1244D"/>
    <w:rsid w:val="5DFCFDA5"/>
    <w:rsid w:val="5DFEAADE"/>
    <w:rsid w:val="5DFF46BD"/>
    <w:rsid w:val="5DFFB9CA"/>
    <w:rsid w:val="5EA83F26"/>
    <w:rsid w:val="5ECD1FBC"/>
    <w:rsid w:val="5EE5E5BD"/>
    <w:rsid w:val="5EE724F4"/>
    <w:rsid w:val="5EEB6D2C"/>
    <w:rsid w:val="5EEB977C"/>
    <w:rsid w:val="5EEF7A0A"/>
    <w:rsid w:val="5EF1CE0D"/>
    <w:rsid w:val="5EFDFC10"/>
    <w:rsid w:val="5EFE63D5"/>
    <w:rsid w:val="5F09F9E5"/>
    <w:rsid w:val="5F32BCA4"/>
    <w:rsid w:val="5F35E7DE"/>
    <w:rsid w:val="5F39E4B6"/>
    <w:rsid w:val="5F7136B5"/>
    <w:rsid w:val="5F77BFB0"/>
    <w:rsid w:val="5F7F2EDD"/>
    <w:rsid w:val="5F9B0961"/>
    <w:rsid w:val="5FBB3D08"/>
    <w:rsid w:val="5FBE90D0"/>
    <w:rsid w:val="5FCF0F39"/>
    <w:rsid w:val="5FCFE96D"/>
    <w:rsid w:val="5FCFFBB0"/>
    <w:rsid w:val="5FD56FC2"/>
    <w:rsid w:val="5FDBA3BF"/>
    <w:rsid w:val="5FDEBD5C"/>
    <w:rsid w:val="5FDF8298"/>
    <w:rsid w:val="5FE349C2"/>
    <w:rsid w:val="5FEDE379"/>
    <w:rsid w:val="5FEF12BF"/>
    <w:rsid w:val="5FEF6660"/>
    <w:rsid w:val="5FF40D00"/>
    <w:rsid w:val="5FF665A2"/>
    <w:rsid w:val="5FF6C284"/>
    <w:rsid w:val="5FFBEFA0"/>
    <w:rsid w:val="5FFD5AD0"/>
    <w:rsid w:val="5FFE3626"/>
    <w:rsid w:val="5FFEECA8"/>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FFB7CF"/>
    <w:rsid w:val="642C604E"/>
    <w:rsid w:val="644EACB3"/>
    <w:rsid w:val="64601C26"/>
    <w:rsid w:val="64897A15"/>
    <w:rsid w:val="64DC31AC"/>
    <w:rsid w:val="653282B0"/>
    <w:rsid w:val="65B974BF"/>
    <w:rsid w:val="65BE7391"/>
    <w:rsid w:val="65FDF064"/>
    <w:rsid w:val="669F29C1"/>
    <w:rsid w:val="66AEF7D2"/>
    <w:rsid w:val="66AF4824"/>
    <w:rsid w:val="66BF8EF3"/>
    <w:rsid w:val="66C978D5"/>
    <w:rsid w:val="66F72AE4"/>
    <w:rsid w:val="6707BF6B"/>
    <w:rsid w:val="670A2826"/>
    <w:rsid w:val="671F73A2"/>
    <w:rsid w:val="676DCC48"/>
    <w:rsid w:val="677102D7"/>
    <w:rsid w:val="677742DE"/>
    <w:rsid w:val="67975B16"/>
    <w:rsid w:val="67BB782F"/>
    <w:rsid w:val="67E20FB7"/>
    <w:rsid w:val="67EFEB09"/>
    <w:rsid w:val="67F586A5"/>
    <w:rsid w:val="67FB1F34"/>
    <w:rsid w:val="67FB42EF"/>
    <w:rsid w:val="67FE7DB4"/>
    <w:rsid w:val="68AA7332"/>
    <w:rsid w:val="68FF1501"/>
    <w:rsid w:val="69086C9F"/>
    <w:rsid w:val="6988A73E"/>
    <w:rsid w:val="69EFB287"/>
    <w:rsid w:val="69FE3A7A"/>
    <w:rsid w:val="6A2522DA"/>
    <w:rsid w:val="6A421CB9"/>
    <w:rsid w:val="6A783458"/>
    <w:rsid w:val="6ADFC75A"/>
    <w:rsid w:val="6B1A32DB"/>
    <w:rsid w:val="6B9F6C77"/>
    <w:rsid w:val="6BB6F1F0"/>
    <w:rsid w:val="6BBB934F"/>
    <w:rsid w:val="6BD79F3F"/>
    <w:rsid w:val="6BDB5118"/>
    <w:rsid w:val="6BDB835E"/>
    <w:rsid w:val="6BEB7BA8"/>
    <w:rsid w:val="6BFF8DD8"/>
    <w:rsid w:val="6BFFE5DD"/>
    <w:rsid w:val="6CEB7557"/>
    <w:rsid w:val="6D390CAA"/>
    <w:rsid w:val="6D7D3F04"/>
    <w:rsid w:val="6D8D1129"/>
    <w:rsid w:val="6DA97D7C"/>
    <w:rsid w:val="6DDA835B"/>
    <w:rsid w:val="6DFB1288"/>
    <w:rsid w:val="6DFD932B"/>
    <w:rsid w:val="6E2CEAD9"/>
    <w:rsid w:val="6E67021F"/>
    <w:rsid w:val="6EAE5A2D"/>
    <w:rsid w:val="6EBEA06D"/>
    <w:rsid w:val="6EC90E50"/>
    <w:rsid w:val="6ECB7934"/>
    <w:rsid w:val="6EDB55DF"/>
    <w:rsid w:val="6EE1EFBA"/>
    <w:rsid w:val="6EF76AFD"/>
    <w:rsid w:val="6EFB1CDB"/>
    <w:rsid w:val="6EFD77F3"/>
    <w:rsid w:val="6EFF1503"/>
    <w:rsid w:val="6F1F1883"/>
    <w:rsid w:val="6F3F8B99"/>
    <w:rsid w:val="6F4FC376"/>
    <w:rsid w:val="6F5FD34E"/>
    <w:rsid w:val="6F691BDC"/>
    <w:rsid w:val="6F6A670D"/>
    <w:rsid w:val="6F6FE56F"/>
    <w:rsid w:val="6F7B7837"/>
    <w:rsid w:val="6F7E9247"/>
    <w:rsid w:val="6F7EC40B"/>
    <w:rsid w:val="6F7F4C48"/>
    <w:rsid w:val="6F7F8B94"/>
    <w:rsid w:val="6F8DF835"/>
    <w:rsid w:val="6FB70AE0"/>
    <w:rsid w:val="6FBFC606"/>
    <w:rsid w:val="6FC4269D"/>
    <w:rsid w:val="6FC4676F"/>
    <w:rsid w:val="6FD70911"/>
    <w:rsid w:val="6FDF6937"/>
    <w:rsid w:val="6FEB1E42"/>
    <w:rsid w:val="6FEF0BA7"/>
    <w:rsid w:val="6FF34867"/>
    <w:rsid w:val="6FF7AC9B"/>
    <w:rsid w:val="6FF934A9"/>
    <w:rsid w:val="6FFAD816"/>
    <w:rsid w:val="6FFB24E1"/>
    <w:rsid w:val="6FFB503B"/>
    <w:rsid w:val="6FFC76AB"/>
    <w:rsid w:val="6FFD9E4F"/>
    <w:rsid w:val="6FFE1E54"/>
    <w:rsid w:val="6FFF2848"/>
    <w:rsid w:val="6FFF38F4"/>
    <w:rsid w:val="6FFF5EF7"/>
    <w:rsid w:val="6FFFC54C"/>
    <w:rsid w:val="70EF227D"/>
    <w:rsid w:val="70FE7DFD"/>
    <w:rsid w:val="70FFE6DA"/>
    <w:rsid w:val="711C6EDD"/>
    <w:rsid w:val="713BCF43"/>
    <w:rsid w:val="71800327"/>
    <w:rsid w:val="71BECD13"/>
    <w:rsid w:val="71FDED23"/>
    <w:rsid w:val="71FEC29E"/>
    <w:rsid w:val="71FF41DF"/>
    <w:rsid w:val="71FF81E1"/>
    <w:rsid w:val="727F1EAC"/>
    <w:rsid w:val="72BA1048"/>
    <w:rsid w:val="73002C03"/>
    <w:rsid w:val="731B7A69"/>
    <w:rsid w:val="735E3B58"/>
    <w:rsid w:val="73772B87"/>
    <w:rsid w:val="737BC746"/>
    <w:rsid w:val="73AF2C98"/>
    <w:rsid w:val="73B25229"/>
    <w:rsid w:val="73C03E29"/>
    <w:rsid w:val="73C3940C"/>
    <w:rsid w:val="73DD07B7"/>
    <w:rsid w:val="73E399CA"/>
    <w:rsid w:val="73EBDC0F"/>
    <w:rsid w:val="73FF2DD7"/>
    <w:rsid w:val="73FF5E4A"/>
    <w:rsid w:val="74435624"/>
    <w:rsid w:val="74B530B7"/>
    <w:rsid w:val="74FF0369"/>
    <w:rsid w:val="750261A9"/>
    <w:rsid w:val="755F8934"/>
    <w:rsid w:val="75B72F48"/>
    <w:rsid w:val="75CA04E2"/>
    <w:rsid w:val="75CB4B5C"/>
    <w:rsid w:val="75CF592C"/>
    <w:rsid w:val="75E74381"/>
    <w:rsid w:val="75F71D64"/>
    <w:rsid w:val="75FD558B"/>
    <w:rsid w:val="75FDC643"/>
    <w:rsid w:val="75FFECAB"/>
    <w:rsid w:val="760B4200"/>
    <w:rsid w:val="76641462"/>
    <w:rsid w:val="767B2FFF"/>
    <w:rsid w:val="769170E4"/>
    <w:rsid w:val="769B6D97"/>
    <w:rsid w:val="76B685FD"/>
    <w:rsid w:val="76CA024F"/>
    <w:rsid w:val="76F117DC"/>
    <w:rsid w:val="76F33D8B"/>
    <w:rsid w:val="76F619EF"/>
    <w:rsid w:val="76FF1690"/>
    <w:rsid w:val="76FF6392"/>
    <w:rsid w:val="7721C25B"/>
    <w:rsid w:val="7774F356"/>
    <w:rsid w:val="777DA521"/>
    <w:rsid w:val="777E762C"/>
    <w:rsid w:val="777F2008"/>
    <w:rsid w:val="777F61A5"/>
    <w:rsid w:val="777FB5BD"/>
    <w:rsid w:val="777FE17C"/>
    <w:rsid w:val="7798CD8B"/>
    <w:rsid w:val="77AF18F9"/>
    <w:rsid w:val="77B6DA3C"/>
    <w:rsid w:val="77BFE5AE"/>
    <w:rsid w:val="77CD572E"/>
    <w:rsid w:val="77DD634A"/>
    <w:rsid w:val="77EEAB48"/>
    <w:rsid w:val="77F1217D"/>
    <w:rsid w:val="77F62696"/>
    <w:rsid w:val="77F73563"/>
    <w:rsid w:val="77F9213F"/>
    <w:rsid w:val="77FBEBA1"/>
    <w:rsid w:val="77FBF74F"/>
    <w:rsid w:val="77FD1CF0"/>
    <w:rsid w:val="77FEE524"/>
    <w:rsid w:val="77FEE6F2"/>
    <w:rsid w:val="780F0E93"/>
    <w:rsid w:val="78949781"/>
    <w:rsid w:val="78B94796"/>
    <w:rsid w:val="78CF0F78"/>
    <w:rsid w:val="78F7527B"/>
    <w:rsid w:val="79278D9D"/>
    <w:rsid w:val="796D40C9"/>
    <w:rsid w:val="796F9E6C"/>
    <w:rsid w:val="797F6EEC"/>
    <w:rsid w:val="797F8AFF"/>
    <w:rsid w:val="79A67277"/>
    <w:rsid w:val="79C6CEA0"/>
    <w:rsid w:val="79D34974"/>
    <w:rsid w:val="79F45E3B"/>
    <w:rsid w:val="79FEEF1E"/>
    <w:rsid w:val="79FF0C44"/>
    <w:rsid w:val="79FFAE0C"/>
    <w:rsid w:val="7A169527"/>
    <w:rsid w:val="7A225F63"/>
    <w:rsid w:val="7A346202"/>
    <w:rsid w:val="7A36307F"/>
    <w:rsid w:val="7A3A6673"/>
    <w:rsid w:val="7A4FC83D"/>
    <w:rsid w:val="7A5BF884"/>
    <w:rsid w:val="7ADF1DE4"/>
    <w:rsid w:val="7AE1E31A"/>
    <w:rsid w:val="7AE4A00D"/>
    <w:rsid w:val="7AF327FD"/>
    <w:rsid w:val="7AF3DEAC"/>
    <w:rsid w:val="7AFDE448"/>
    <w:rsid w:val="7AFF6F08"/>
    <w:rsid w:val="7AFFF6F6"/>
    <w:rsid w:val="7B0E0EDC"/>
    <w:rsid w:val="7B29D504"/>
    <w:rsid w:val="7B4126CD"/>
    <w:rsid w:val="7B67769F"/>
    <w:rsid w:val="7B773CF7"/>
    <w:rsid w:val="7B7E283D"/>
    <w:rsid w:val="7B7F273F"/>
    <w:rsid w:val="7B81CC0B"/>
    <w:rsid w:val="7BB7CC86"/>
    <w:rsid w:val="7BBE9B84"/>
    <w:rsid w:val="7BDE5EB7"/>
    <w:rsid w:val="7BDF426D"/>
    <w:rsid w:val="7BE70E10"/>
    <w:rsid w:val="7BE78946"/>
    <w:rsid w:val="7BEDCDDE"/>
    <w:rsid w:val="7BEF8EB8"/>
    <w:rsid w:val="7BEFCC5F"/>
    <w:rsid w:val="7BF9329A"/>
    <w:rsid w:val="7BF9DBA4"/>
    <w:rsid w:val="7BFA2B88"/>
    <w:rsid w:val="7BFDF3A9"/>
    <w:rsid w:val="7BFEEB68"/>
    <w:rsid w:val="7BFFE185"/>
    <w:rsid w:val="7BFFED39"/>
    <w:rsid w:val="7BFFFC56"/>
    <w:rsid w:val="7C074744"/>
    <w:rsid w:val="7C679821"/>
    <w:rsid w:val="7C83F53C"/>
    <w:rsid w:val="7CD01E69"/>
    <w:rsid w:val="7CE363C6"/>
    <w:rsid w:val="7CE73EE5"/>
    <w:rsid w:val="7CF69F07"/>
    <w:rsid w:val="7CFBD4D0"/>
    <w:rsid w:val="7CFF6C9F"/>
    <w:rsid w:val="7D0E7C23"/>
    <w:rsid w:val="7D31E725"/>
    <w:rsid w:val="7D3B7DCB"/>
    <w:rsid w:val="7D3BB8B0"/>
    <w:rsid w:val="7D3F02A6"/>
    <w:rsid w:val="7D65D22D"/>
    <w:rsid w:val="7D6F2E15"/>
    <w:rsid w:val="7D7B4201"/>
    <w:rsid w:val="7D7E1A57"/>
    <w:rsid w:val="7D7F2E67"/>
    <w:rsid w:val="7D8E1283"/>
    <w:rsid w:val="7D93F933"/>
    <w:rsid w:val="7D97D3CD"/>
    <w:rsid w:val="7DAB5EFB"/>
    <w:rsid w:val="7DAF33B1"/>
    <w:rsid w:val="7DB72548"/>
    <w:rsid w:val="7DB776DD"/>
    <w:rsid w:val="7DBBF6CD"/>
    <w:rsid w:val="7DBF7D8F"/>
    <w:rsid w:val="7DC78571"/>
    <w:rsid w:val="7DCC92B9"/>
    <w:rsid w:val="7DCCFDE7"/>
    <w:rsid w:val="7DDF44EC"/>
    <w:rsid w:val="7DEC2B0C"/>
    <w:rsid w:val="7DF373AD"/>
    <w:rsid w:val="7DF7333C"/>
    <w:rsid w:val="7DF73CCC"/>
    <w:rsid w:val="7DF7901D"/>
    <w:rsid w:val="7DF796CB"/>
    <w:rsid w:val="7DF8D08E"/>
    <w:rsid w:val="7DFD341D"/>
    <w:rsid w:val="7DFD69FB"/>
    <w:rsid w:val="7DFD7367"/>
    <w:rsid w:val="7DFF09E3"/>
    <w:rsid w:val="7DFF22D3"/>
    <w:rsid w:val="7DFFCB79"/>
    <w:rsid w:val="7E3DF215"/>
    <w:rsid w:val="7E4722DF"/>
    <w:rsid w:val="7E5F82E7"/>
    <w:rsid w:val="7E73E898"/>
    <w:rsid w:val="7E7791CD"/>
    <w:rsid w:val="7E77F25B"/>
    <w:rsid w:val="7E7B1C68"/>
    <w:rsid w:val="7E7BF797"/>
    <w:rsid w:val="7E7D590B"/>
    <w:rsid w:val="7E8FD573"/>
    <w:rsid w:val="7E9DE841"/>
    <w:rsid w:val="7E9F8843"/>
    <w:rsid w:val="7EBEB2E2"/>
    <w:rsid w:val="7ECF99B6"/>
    <w:rsid w:val="7EDAA570"/>
    <w:rsid w:val="7EDF3CD0"/>
    <w:rsid w:val="7EDF8303"/>
    <w:rsid w:val="7EE3B93E"/>
    <w:rsid w:val="7EE8A469"/>
    <w:rsid w:val="7EEF474B"/>
    <w:rsid w:val="7EF3A179"/>
    <w:rsid w:val="7EF6C090"/>
    <w:rsid w:val="7EF724D1"/>
    <w:rsid w:val="7EF7AB96"/>
    <w:rsid w:val="7EF91773"/>
    <w:rsid w:val="7EFB9BE7"/>
    <w:rsid w:val="7EFBC61D"/>
    <w:rsid w:val="7EFF7F84"/>
    <w:rsid w:val="7EFFA09F"/>
    <w:rsid w:val="7EFFBC7E"/>
    <w:rsid w:val="7F1ED372"/>
    <w:rsid w:val="7F3794BF"/>
    <w:rsid w:val="7F3E4059"/>
    <w:rsid w:val="7F3F90DF"/>
    <w:rsid w:val="7F3FDB7C"/>
    <w:rsid w:val="7F5606D5"/>
    <w:rsid w:val="7F5D2495"/>
    <w:rsid w:val="7F6E7331"/>
    <w:rsid w:val="7F76DF1F"/>
    <w:rsid w:val="7F7781F8"/>
    <w:rsid w:val="7F7B4A8E"/>
    <w:rsid w:val="7F7E57A7"/>
    <w:rsid w:val="7F7F39F9"/>
    <w:rsid w:val="7F7F8D25"/>
    <w:rsid w:val="7F7FB9D9"/>
    <w:rsid w:val="7F87363F"/>
    <w:rsid w:val="7F9D72F6"/>
    <w:rsid w:val="7F9F878E"/>
    <w:rsid w:val="7F9FA57E"/>
    <w:rsid w:val="7FA5B2D6"/>
    <w:rsid w:val="7FA7EFE0"/>
    <w:rsid w:val="7FADBA50"/>
    <w:rsid w:val="7FAE541E"/>
    <w:rsid w:val="7FB3DA9C"/>
    <w:rsid w:val="7FBB4FAA"/>
    <w:rsid w:val="7FBBDFEE"/>
    <w:rsid w:val="7FBC9C9C"/>
    <w:rsid w:val="7FBDE930"/>
    <w:rsid w:val="7FBE0E5C"/>
    <w:rsid w:val="7FBE5456"/>
    <w:rsid w:val="7FBEAF11"/>
    <w:rsid w:val="7FBF0309"/>
    <w:rsid w:val="7FBF21A9"/>
    <w:rsid w:val="7FBF7987"/>
    <w:rsid w:val="7FBF7A1D"/>
    <w:rsid w:val="7FBF9E44"/>
    <w:rsid w:val="7FBFB0D5"/>
    <w:rsid w:val="7FC7787F"/>
    <w:rsid w:val="7FCBCD9B"/>
    <w:rsid w:val="7FCE03C9"/>
    <w:rsid w:val="7FD2BE9A"/>
    <w:rsid w:val="7FD5C49F"/>
    <w:rsid w:val="7FD78681"/>
    <w:rsid w:val="7FD7D9F6"/>
    <w:rsid w:val="7FDBAF76"/>
    <w:rsid w:val="7FDC16B8"/>
    <w:rsid w:val="7FDCF8A1"/>
    <w:rsid w:val="7FDD7C2C"/>
    <w:rsid w:val="7FDDE68A"/>
    <w:rsid w:val="7FDF1F2A"/>
    <w:rsid w:val="7FDF2DB4"/>
    <w:rsid w:val="7FDF4891"/>
    <w:rsid w:val="7FDF4B61"/>
    <w:rsid w:val="7FDF6E0B"/>
    <w:rsid w:val="7FDF777E"/>
    <w:rsid w:val="7FDF95F9"/>
    <w:rsid w:val="7FDFC1BE"/>
    <w:rsid w:val="7FE5DC29"/>
    <w:rsid w:val="7FE6DCE2"/>
    <w:rsid w:val="7FE7916D"/>
    <w:rsid w:val="7FEC7409"/>
    <w:rsid w:val="7FEF01D6"/>
    <w:rsid w:val="7FEF4820"/>
    <w:rsid w:val="7FEF72C1"/>
    <w:rsid w:val="7FEF7857"/>
    <w:rsid w:val="7FEFBDEE"/>
    <w:rsid w:val="7FF330C7"/>
    <w:rsid w:val="7FF3CF94"/>
    <w:rsid w:val="7FF59130"/>
    <w:rsid w:val="7FF618E4"/>
    <w:rsid w:val="7FF70D7C"/>
    <w:rsid w:val="7FF760FA"/>
    <w:rsid w:val="7FF761BD"/>
    <w:rsid w:val="7FF7E88C"/>
    <w:rsid w:val="7FFAAF7D"/>
    <w:rsid w:val="7FFC21A6"/>
    <w:rsid w:val="7FFC41C5"/>
    <w:rsid w:val="7FFD23B9"/>
    <w:rsid w:val="7FFD3CE5"/>
    <w:rsid w:val="7FFD6383"/>
    <w:rsid w:val="7FFD8661"/>
    <w:rsid w:val="7FFDA1F7"/>
    <w:rsid w:val="7FFDB102"/>
    <w:rsid w:val="7FFDDF02"/>
    <w:rsid w:val="7FFDEBA7"/>
    <w:rsid w:val="7FFE199C"/>
    <w:rsid w:val="7FFEC137"/>
    <w:rsid w:val="7FFF10D2"/>
    <w:rsid w:val="7FFF2484"/>
    <w:rsid w:val="7FFF3315"/>
    <w:rsid w:val="7FFF3C5E"/>
    <w:rsid w:val="7FFF3E78"/>
    <w:rsid w:val="7FFF90D6"/>
    <w:rsid w:val="7FFFAFA0"/>
    <w:rsid w:val="7FFFB032"/>
    <w:rsid w:val="7FFFB9D2"/>
    <w:rsid w:val="7FFFBA54"/>
    <w:rsid w:val="7FFFBA5E"/>
    <w:rsid w:val="7FFFC5CF"/>
    <w:rsid w:val="7FFFCFB7"/>
    <w:rsid w:val="7FFFE7DF"/>
    <w:rsid w:val="81FCBAD0"/>
    <w:rsid w:val="8735D5D7"/>
    <w:rsid w:val="8BAE4E57"/>
    <w:rsid w:val="8BDA14DC"/>
    <w:rsid w:val="8EB50656"/>
    <w:rsid w:val="8EBD16D9"/>
    <w:rsid w:val="8FFD7C7D"/>
    <w:rsid w:val="9377CC2C"/>
    <w:rsid w:val="95DC0AFD"/>
    <w:rsid w:val="95FA88DA"/>
    <w:rsid w:val="96DC32A2"/>
    <w:rsid w:val="96FE935E"/>
    <w:rsid w:val="979F08FC"/>
    <w:rsid w:val="97BBCC64"/>
    <w:rsid w:val="97D3D847"/>
    <w:rsid w:val="97EE7D13"/>
    <w:rsid w:val="97F71DE6"/>
    <w:rsid w:val="97FDC0C3"/>
    <w:rsid w:val="97FDD0BB"/>
    <w:rsid w:val="997937C8"/>
    <w:rsid w:val="9A76FE9A"/>
    <w:rsid w:val="9AA919E8"/>
    <w:rsid w:val="9BBF6A98"/>
    <w:rsid w:val="9DD9F774"/>
    <w:rsid w:val="9DEB3B94"/>
    <w:rsid w:val="9DF798B6"/>
    <w:rsid w:val="9E6AD9B0"/>
    <w:rsid w:val="9E6D5FBB"/>
    <w:rsid w:val="9EAB74FA"/>
    <w:rsid w:val="9F3FAA82"/>
    <w:rsid w:val="9F4F4951"/>
    <w:rsid w:val="9F677271"/>
    <w:rsid w:val="9F77B6EC"/>
    <w:rsid w:val="9F7F071C"/>
    <w:rsid w:val="9F9BE958"/>
    <w:rsid w:val="9FAF180F"/>
    <w:rsid w:val="9FBFD018"/>
    <w:rsid w:val="9FDF465E"/>
    <w:rsid w:val="9FEBF36C"/>
    <w:rsid w:val="9FFB0EA0"/>
    <w:rsid w:val="9FFDB206"/>
    <w:rsid w:val="9FFF52D4"/>
    <w:rsid w:val="9FFFE74A"/>
    <w:rsid w:val="A0EE6EC4"/>
    <w:rsid w:val="A3BF9C67"/>
    <w:rsid w:val="A3FF664A"/>
    <w:rsid w:val="A55FEEA4"/>
    <w:rsid w:val="A5ED64C5"/>
    <w:rsid w:val="A7A7E480"/>
    <w:rsid w:val="A7BFB88D"/>
    <w:rsid w:val="A8FE7DBD"/>
    <w:rsid w:val="A9EDE295"/>
    <w:rsid w:val="AB17573C"/>
    <w:rsid w:val="AB7DC1DB"/>
    <w:rsid w:val="ABBED43C"/>
    <w:rsid w:val="ABDE487E"/>
    <w:rsid w:val="ABF9B6D5"/>
    <w:rsid w:val="ABFFBC66"/>
    <w:rsid w:val="AC7FF54D"/>
    <w:rsid w:val="ACC6F762"/>
    <w:rsid w:val="ADCF353F"/>
    <w:rsid w:val="ADD63B27"/>
    <w:rsid w:val="ADDCA3A7"/>
    <w:rsid w:val="ADE7E214"/>
    <w:rsid w:val="ADF5515D"/>
    <w:rsid w:val="ADFD9279"/>
    <w:rsid w:val="AE4789B6"/>
    <w:rsid w:val="AE63DD91"/>
    <w:rsid w:val="AE7DAB34"/>
    <w:rsid w:val="AEBE11C5"/>
    <w:rsid w:val="AEDDF35B"/>
    <w:rsid w:val="AEFE0B9E"/>
    <w:rsid w:val="AF5F17CC"/>
    <w:rsid w:val="AF6B16F1"/>
    <w:rsid w:val="AFBDB14C"/>
    <w:rsid w:val="AFCE2221"/>
    <w:rsid w:val="AFCF1C38"/>
    <w:rsid w:val="AFD927D9"/>
    <w:rsid w:val="AFDE69E6"/>
    <w:rsid w:val="AFF5174B"/>
    <w:rsid w:val="AFFDCBC5"/>
    <w:rsid w:val="AFFF79B3"/>
    <w:rsid w:val="B1BFED84"/>
    <w:rsid w:val="B1E70424"/>
    <w:rsid w:val="B1F8982C"/>
    <w:rsid w:val="B1FF33C2"/>
    <w:rsid w:val="B27D11FB"/>
    <w:rsid w:val="B2FF1D56"/>
    <w:rsid w:val="B32F8540"/>
    <w:rsid w:val="B33F565B"/>
    <w:rsid w:val="B3F78D45"/>
    <w:rsid w:val="B3FF1951"/>
    <w:rsid w:val="B3FF6080"/>
    <w:rsid w:val="B477B65D"/>
    <w:rsid w:val="B4D50BAA"/>
    <w:rsid w:val="B4E38AA2"/>
    <w:rsid w:val="B4E777C6"/>
    <w:rsid w:val="B57F2DE0"/>
    <w:rsid w:val="B5E96A6E"/>
    <w:rsid w:val="B5EF4108"/>
    <w:rsid w:val="B5FE89F7"/>
    <w:rsid w:val="B6F61C32"/>
    <w:rsid w:val="B77B0C15"/>
    <w:rsid w:val="B77D1AA3"/>
    <w:rsid w:val="B77DEA5E"/>
    <w:rsid w:val="B77F7CF6"/>
    <w:rsid w:val="B7AFF4D1"/>
    <w:rsid w:val="B7B95C92"/>
    <w:rsid w:val="B7D76E40"/>
    <w:rsid w:val="B7EFB7EF"/>
    <w:rsid w:val="B7F7672D"/>
    <w:rsid w:val="B7FE0E95"/>
    <w:rsid w:val="B896E16A"/>
    <w:rsid w:val="B8B7BA94"/>
    <w:rsid w:val="B8FAB0B1"/>
    <w:rsid w:val="B927B65C"/>
    <w:rsid w:val="B9B952AC"/>
    <w:rsid w:val="B9FF2EE5"/>
    <w:rsid w:val="B9FFA45E"/>
    <w:rsid w:val="B9FFD2A4"/>
    <w:rsid w:val="BABF303D"/>
    <w:rsid w:val="BAF4E3FB"/>
    <w:rsid w:val="BAFF6F8E"/>
    <w:rsid w:val="BB7AB0B6"/>
    <w:rsid w:val="BBAE1AAE"/>
    <w:rsid w:val="BBEF57D9"/>
    <w:rsid w:val="BBEF7661"/>
    <w:rsid w:val="BBFD2310"/>
    <w:rsid w:val="BBFD8E77"/>
    <w:rsid w:val="BBFFE1B3"/>
    <w:rsid w:val="BC7E52E6"/>
    <w:rsid w:val="BC9DDB51"/>
    <w:rsid w:val="BCDE0D29"/>
    <w:rsid w:val="BCEBE414"/>
    <w:rsid w:val="BD460129"/>
    <w:rsid w:val="BD6D2BDD"/>
    <w:rsid w:val="BD6F4AA0"/>
    <w:rsid w:val="BD7DC114"/>
    <w:rsid w:val="BD7F64D3"/>
    <w:rsid w:val="BDB5395B"/>
    <w:rsid w:val="BDBC4BBE"/>
    <w:rsid w:val="BDD7B6BF"/>
    <w:rsid w:val="BDDF4FEC"/>
    <w:rsid w:val="BE7AC2A6"/>
    <w:rsid w:val="BE7BE88B"/>
    <w:rsid w:val="BE7D2B53"/>
    <w:rsid w:val="BE7F6A4E"/>
    <w:rsid w:val="BE7FFE46"/>
    <w:rsid w:val="BE986B32"/>
    <w:rsid w:val="BECE0298"/>
    <w:rsid w:val="BEDE6223"/>
    <w:rsid w:val="BEEB1F15"/>
    <w:rsid w:val="BEEBD5A5"/>
    <w:rsid w:val="BEF7FD7D"/>
    <w:rsid w:val="BEFE2391"/>
    <w:rsid w:val="BF419FA2"/>
    <w:rsid w:val="BF4C6A68"/>
    <w:rsid w:val="BF5B6411"/>
    <w:rsid w:val="BF6E4E05"/>
    <w:rsid w:val="BF6F0841"/>
    <w:rsid w:val="BF7246D1"/>
    <w:rsid w:val="BF73E507"/>
    <w:rsid w:val="BF7A4C99"/>
    <w:rsid w:val="BF7AA841"/>
    <w:rsid w:val="BF8E1636"/>
    <w:rsid w:val="BF8F374A"/>
    <w:rsid w:val="BF9B9393"/>
    <w:rsid w:val="BF9D40EC"/>
    <w:rsid w:val="BFB4B46F"/>
    <w:rsid w:val="BFBA161E"/>
    <w:rsid w:val="BFBDB8B3"/>
    <w:rsid w:val="BFBDEEC8"/>
    <w:rsid w:val="BFCBC475"/>
    <w:rsid w:val="BFD66288"/>
    <w:rsid w:val="BFDA27EC"/>
    <w:rsid w:val="BFDD9D11"/>
    <w:rsid w:val="BFDE5DF7"/>
    <w:rsid w:val="BFDF40B4"/>
    <w:rsid w:val="BFDF4DC7"/>
    <w:rsid w:val="BFE24BE8"/>
    <w:rsid w:val="BFF7F738"/>
    <w:rsid w:val="BFFD6F3B"/>
    <w:rsid w:val="BFFE3654"/>
    <w:rsid w:val="BFFF2B63"/>
    <w:rsid w:val="BFFF4B6E"/>
    <w:rsid w:val="BFFF925B"/>
    <w:rsid w:val="BFFFD570"/>
    <w:rsid w:val="C1F1D613"/>
    <w:rsid w:val="C2DB5D73"/>
    <w:rsid w:val="C2EF6B91"/>
    <w:rsid w:val="C3BEA96F"/>
    <w:rsid w:val="C3F6DC97"/>
    <w:rsid w:val="C3F8AA40"/>
    <w:rsid w:val="C576619E"/>
    <w:rsid w:val="C5EDE93E"/>
    <w:rsid w:val="C6EE52C1"/>
    <w:rsid w:val="C7D36ACA"/>
    <w:rsid w:val="C95FAAB8"/>
    <w:rsid w:val="C9918F33"/>
    <w:rsid w:val="CAF7A20A"/>
    <w:rsid w:val="CB728C37"/>
    <w:rsid w:val="CBED8B2F"/>
    <w:rsid w:val="CBF73B75"/>
    <w:rsid w:val="CC492B29"/>
    <w:rsid w:val="CD3EF0E2"/>
    <w:rsid w:val="CDCE809C"/>
    <w:rsid w:val="CDDD58D8"/>
    <w:rsid w:val="CDEFB85F"/>
    <w:rsid w:val="CDF307DB"/>
    <w:rsid w:val="CDFB9FFD"/>
    <w:rsid w:val="CDFF2447"/>
    <w:rsid w:val="CE55C892"/>
    <w:rsid w:val="CEEB956D"/>
    <w:rsid w:val="CEF38C2C"/>
    <w:rsid w:val="CF384B77"/>
    <w:rsid w:val="CF6F03D0"/>
    <w:rsid w:val="CF770BEC"/>
    <w:rsid w:val="CF7A19AD"/>
    <w:rsid w:val="CF7EA2A9"/>
    <w:rsid w:val="CF7F7419"/>
    <w:rsid w:val="CFAF19E3"/>
    <w:rsid w:val="CFC7FE93"/>
    <w:rsid w:val="CFEE1B81"/>
    <w:rsid w:val="CFEF60AD"/>
    <w:rsid w:val="CFFAAE1D"/>
    <w:rsid w:val="CFFEE8E3"/>
    <w:rsid w:val="D1FEDE63"/>
    <w:rsid w:val="D2DFEE51"/>
    <w:rsid w:val="D3337D5E"/>
    <w:rsid w:val="D3A519F2"/>
    <w:rsid w:val="D3BF21D5"/>
    <w:rsid w:val="D3EB0297"/>
    <w:rsid w:val="D3F32D63"/>
    <w:rsid w:val="D3FEE988"/>
    <w:rsid w:val="D5335ABA"/>
    <w:rsid w:val="D54501F4"/>
    <w:rsid w:val="D57D7636"/>
    <w:rsid w:val="D57FF159"/>
    <w:rsid w:val="D59F33A4"/>
    <w:rsid w:val="D5D95E5A"/>
    <w:rsid w:val="D5FF48B9"/>
    <w:rsid w:val="D5FFD5FC"/>
    <w:rsid w:val="D66A78BB"/>
    <w:rsid w:val="D6EF7D3E"/>
    <w:rsid w:val="D6F7E010"/>
    <w:rsid w:val="D77215E6"/>
    <w:rsid w:val="D783577D"/>
    <w:rsid w:val="D7BF7303"/>
    <w:rsid w:val="D7D7CC61"/>
    <w:rsid w:val="D7E8E021"/>
    <w:rsid w:val="D7EBB2B2"/>
    <w:rsid w:val="D7FE98F4"/>
    <w:rsid w:val="D7FEBAD8"/>
    <w:rsid w:val="D8434AEE"/>
    <w:rsid w:val="D9BFC47F"/>
    <w:rsid w:val="D9BFDA02"/>
    <w:rsid w:val="D9F6320C"/>
    <w:rsid w:val="DA97792F"/>
    <w:rsid w:val="DAE76860"/>
    <w:rsid w:val="DAFB2A4A"/>
    <w:rsid w:val="DAFD71DE"/>
    <w:rsid w:val="DAFDE26D"/>
    <w:rsid w:val="DAFE79AF"/>
    <w:rsid w:val="DAFEB13E"/>
    <w:rsid w:val="DB7F7932"/>
    <w:rsid w:val="DB9B82C3"/>
    <w:rsid w:val="DBAF00FD"/>
    <w:rsid w:val="DBC2D83E"/>
    <w:rsid w:val="DBEA329A"/>
    <w:rsid w:val="DBEF37B5"/>
    <w:rsid w:val="DBF44F2F"/>
    <w:rsid w:val="DBF762E4"/>
    <w:rsid w:val="DBFF5433"/>
    <w:rsid w:val="DC7789E0"/>
    <w:rsid w:val="DCD44AAF"/>
    <w:rsid w:val="DCFC918D"/>
    <w:rsid w:val="DD3E2953"/>
    <w:rsid w:val="DD5D7594"/>
    <w:rsid w:val="DD8FB20C"/>
    <w:rsid w:val="DDBBDEC4"/>
    <w:rsid w:val="DDED1F3D"/>
    <w:rsid w:val="DDFF8B77"/>
    <w:rsid w:val="DDFFBF7E"/>
    <w:rsid w:val="DDFFDEFE"/>
    <w:rsid w:val="DE2FFA34"/>
    <w:rsid w:val="DE3D4807"/>
    <w:rsid w:val="DE780823"/>
    <w:rsid w:val="DE7D223A"/>
    <w:rsid w:val="DEAFAF16"/>
    <w:rsid w:val="DEDECDD5"/>
    <w:rsid w:val="DEDED39B"/>
    <w:rsid w:val="DEE6C23E"/>
    <w:rsid w:val="DEE9C6BA"/>
    <w:rsid w:val="DEFBE8C1"/>
    <w:rsid w:val="DEFF76A0"/>
    <w:rsid w:val="DF33F6EA"/>
    <w:rsid w:val="DF733DE8"/>
    <w:rsid w:val="DF7A3567"/>
    <w:rsid w:val="DF7B7C72"/>
    <w:rsid w:val="DF7CB26F"/>
    <w:rsid w:val="DF7E4CB0"/>
    <w:rsid w:val="DF7FC6A3"/>
    <w:rsid w:val="DF8F59E2"/>
    <w:rsid w:val="DF9BC985"/>
    <w:rsid w:val="DFBB41DA"/>
    <w:rsid w:val="DFD7B599"/>
    <w:rsid w:val="DFDBA1C6"/>
    <w:rsid w:val="DFDBA381"/>
    <w:rsid w:val="DFE80541"/>
    <w:rsid w:val="DFE93242"/>
    <w:rsid w:val="DFED9240"/>
    <w:rsid w:val="DFEFD766"/>
    <w:rsid w:val="DFF76BA8"/>
    <w:rsid w:val="DFFB9346"/>
    <w:rsid w:val="DFFBC92E"/>
    <w:rsid w:val="DFFBD49D"/>
    <w:rsid w:val="DFFCA844"/>
    <w:rsid w:val="DFFDA72F"/>
    <w:rsid w:val="DFFF0356"/>
    <w:rsid w:val="DFFF08FE"/>
    <w:rsid w:val="DFFF212E"/>
    <w:rsid w:val="DFFF8A47"/>
    <w:rsid w:val="E237F5C1"/>
    <w:rsid w:val="E35D90D1"/>
    <w:rsid w:val="E3CF8C60"/>
    <w:rsid w:val="E3DF300E"/>
    <w:rsid w:val="E3E7A04A"/>
    <w:rsid w:val="E3EF37A7"/>
    <w:rsid w:val="E3FF0FA2"/>
    <w:rsid w:val="E5D6F948"/>
    <w:rsid w:val="E5DE6256"/>
    <w:rsid w:val="E5FF50F3"/>
    <w:rsid w:val="E63B127D"/>
    <w:rsid w:val="E6BFA889"/>
    <w:rsid w:val="E6DF46F8"/>
    <w:rsid w:val="E76DBDC4"/>
    <w:rsid w:val="E79F5C77"/>
    <w:rsid w:val="E7D700CD"/>
    <w:rsid w:val="E7DF24DB"/>
    <w:rsid w:val="E7F308D7"/>
    <w:rsid w:val="E7F5E77E"/>
    <w:rsid w:val="E7FB3824"/>
    <w:rsid w:val="E7FDCBC1"/>
    <w:rsid w:val="E7FF24A0"/>
    <w:rsid w:val="E8BBD7F4"/>
    <w:rsid w:val="E8FB8D1C"/>
    <w:rsid w:val="E8FFCE7C"/>
    <w:rsid w:val="E907118B"/>
    <w:rsid w:val="E9B77FB0"/>
    <w:rsid w:val="E9CDB310"/>
    <w:rsid w:val="E9DD42FC"/>
    <w:rsid w:val="E9DDB31C"/>
    <w:rsid w:val="E9E7EA13"/>
    <w:rsid w:val="E9F5BD99"/>
    <w:rsid w:val="E9FD504D"/>
    <w:rsid w:val="EA9CBD0F"/>
    <w:rsid w:val="EAA389D0"/>
    <w:rsid w:val="EAFF70C1"/>
    <w:rsid w:val="EB7733A8"/>
    <w:rsid w:val="EB8B37DF"/>
    <w:rsid w:val="EB9525CF"/>
    <w:rsid w:val="EBBFE8CD"/>
    <w:rsid w:val="EBEF3723"/>
    <w:rsid w:val="EBF755CC"/>
    <w:rsid w:val="EBFD5FFB"/>
    <w:rsid w:val="EBFFA6B7"/>
    <w:rsid w:val="ECBCC850"/>
    <w:rsid w:val="ECDA1369"/>
    <w:rsid w:val="ECF32949"/>
    <w:rsid w:val="ECFFD018"/>
    <w:rsid w:val="ED4F03FE"/>
    <w:rsid w:val="ED55763E"/>
    <w:rsid w:val="ED5FA7B6"/>
    <w:rsid w:val="ED6F0C79"/>
    <w:rsid w:val="ED7BA05A"/>
    <w:rsid w:val="ED7BAA1B"/>
    <w:rsid w:val="ED7F217A"/>
    <w:rsid w:val="EDBB0718"/>
    <w:rsid w:val="EDCF8F66"/>
    <w:rsid w:val="EDDDF85B"/>
    <w:rsid w:val="EDDF6846"/>
    <w:rsid w:val="EDF72F25"/>
    <w:rsid w:val="EDF75F23"/>
    <w:rsid w:val="EDFF6C05"/>
    <w:rsid w:val="EE731824"/>
    <w:rsid w:val="EE76B8BE"/>
    <w:rsid w:val="EEAF40BE"/>
    <w:rsid w:val="EEDBB761"/>
    <w:rsid w:val="EEDF0DA7"/>
    <w:rsid w:val="EEE7AD00"/>
    <w:rsid w:val="EEEF087F"/>
    <w:rsid w:val="EEFD847C"/>
    <w:rsid w:val="EEFF484C"/>
    <w:rsid w:val="EF10A059"/>
    <w:rsid w:val="EF2FDA9A"/>
    <w:rsid w:val="EF3E3D9C"/>
    <w:rsid w:val="EF3F33D9"/>
    <w:rsid w:val="EF5AB207"/>
    <w:rsid w:val="EF698AE2"/>
    <w:rsid w:val="EF7D2719"/>
    <w:rsid w:val="EF7DDD92"/>
    <w:rsid w:val="EF9F547D"/>
    <w:rsid w:val="EFB738AB"/>
    <w:rsid w:val="EFBF8E43"/>
    <w:rsid w:val="EFBF92C2"/>
    <w:rsid w:val="EFBFC19C"/>
    <w:rsid w:val="EFCB0919"/>
    <w:rsid w:val="EFCBF6D4"/>
    <w:rsid w:val="EFD6066D"/>
    <w:rsid w:val="EFD7900F"/>
    <w:rsid w:val="EFDD2D47"/>
    <w:rsid w:val="EFDDB7FD"/>
    <w:rsid w:val="EFDDEA58"/>
    <w:rsid w:val="EFDDF426"/>
    <w:rsid w:val="EFE311EF"/>
    <w:rsid w:val="EFE62BEE"/>
    <w:rsid w:val="EFE7873E"/>
    <w:rsid w:val="EFE94001"/>
    <w:rsid w:val="EFEB439E"/>
    <w:rsid w:val="EFF62ADC"/>
    <w:rsid w:val="EFF70A57"/>
    <w:rsid w:val="EFF71DEF"/>
    <w:rsid w:val="EFF76015"/>
    <w:rsid w:val="EFFA7E6F"/>
    <w:rsid w:val="EFFB5B2B"/>
    <w:rsid w:val="EFFEBE79"/>
    <w:rsid w:val="EFFF2303"/>
    <w:rsid w:val="F1F525BE"/>
    <w:rsid w:val="F1FFD396"/>
    <w:rsid w:val="F35DE18C"/>
    <w:rsid w:val="F37831F0"/>
    <w:rsid w:val="F37EA5D5"/>
    <w:rsid w:val="F3B7C678"/>
    <w:rsid w:val="F3D6F0EA"/>
    <w:rsid w:val="F3D90520"/>
    <w:rsid w:val="F3E94DA5"/>
    <w:rsid w:val="F3EF4643"/>
    <w:rsid w:val="F3F7E8A6"/>
    <w:rsid w:val="F3FBF2B4"/>
    <w:rsid w:val="F3FECE85"/>
    <w:rsid w:val="F496B642"/>
    <w:rsid w:val="F4F49DF4"/>
    <w:rsid w:val="F4FFD21F"/>
    <w:rsid w:val="F55BD45F"/>
    <w:rsid w:val="F56F99FB"/>
    <w:rsid w:val="F58E1C92"/>
    <w:rsid w:val="F5B5986B"/>
    <w:rsid w:val="F5D64AE1"/>
    <w:rsid w:val="F5D7773B"/>
    <w:rsid w:val="F5DF9B24"/>
    <w:rsid w:val="F5EE1907"/>
    <w:rsid w:val="F5F33688"/>
    <w:rsid w:val="F676AEA4"/>
    <w:rsid w:val="F6BF3501"/>
    <w:rsid w:val="F6BFAD99"/>
    <w:rsid w:val="F6CF52FB"/>
    <w:rsid w:val="F6DD2E59"/>
    <w:rsid w:val="F6E6E8C0"/>
    <w:rsid w:val="F6E7AEFD"/>
    <w:rsid w:val="F6EE49E2"/>
    <w:rsid w:val="F6F7D44F"/>
    <w:rsid w:val="F6FD0DE1"/>
    <w:rsid w:val="F773B254"/>
    <w:rsid w:val="F77DFA55"/>
    <w:rsid w:val="F77F7FB9"/>
    <w:rsid w:val="F77F9A35"/>
    <w:rsid w:val="F79FE78A"/>
    <w:rsid w:val="F7ABF7CD"/>
    <w:rsid w:val="F7ACBA9F"/>
    <w:rsid w:val="F7B72799"/>
    <w:rsid w:val="F7BA7636"/>
    <w:rsid w:val="F7BD3076"/>
    <w:rsid w:val="F7BF4335"/>
    <w:rsid w:val="F7DFF6D0"/>
    <w:rsid w:val="F7EE77D4"/>
    <w:rsid w:val="F7F68FC3"/>
    <w:rsid w:val="F7F9F01A"/>
    <w:rsid w:val="F7FA77D3"/>
    <w:rsid w:val="F7FB4E31"/>
    <w:rsid w:val="F7FC27E6"/>
    <w:rsid w:val="F7FC6295"/>
    <w:rsid w:val="F7FDA0A4"/>
    <w:rsid w:val="F7FDEDF5"/>
    <w:rsid w:val="F7FE7637"/>
    <w:rsid w:val="F7FF2792"/>
    <w:rsid w:val="F7FF89A2"/>
    <w:rsid w:val="F8BD876D"/>
    <w:rsid w:val="F8CF66B5"/>
    <w:rsid w:val="F8FC2B68"/>
    <w:rsid w:val="F9562D92"/>
    <w:rsid w:val="F98575E5"/>
    <w:rsid w:val="F9AB0E42"/>
    <w:rsid w:val="F9BBD98A"/>
    <w:rsid w:val="F9C9C763"/>
    <w:rsid w:val="F9D69134"/>
    <w:rsid w:val="F9D757DE"/>
    <w:rsid w:val="F9F77D02"/>
    <w:rsid w:val="F9FD51F7"/>
    <w:rsid w:val="F9FF10BC"/>
    <w:rsid w:val="F9FF54A0"/>
    <w:rsid w:val="F9FFAF56"/>
    <w:rsid w:val="F9FFD80A"/>
    <w:rsid w:val="F9FFF873"/>
    <w:rsid w:val="FA2D0958"/>
    <w:rsid w:val="FA2F7178"/>
    <w:rsid w:val="FA7AC038"/>
    <w:rsid w:val="FA7F4BA4"/>
    <w:rsid w:val="FA7F6E82"/>
    <w:rsid w:val="FA9CA1BF"/>
    <w:rsid w:val="FABBEE2E"/>
    <w:rsid w:val="FADFC84A"/>
    <w:rsid w:val="FAF1B536"/>
    <w:rsid w:val="FAF5A6CD"/>
    <w:rsid w:val="FAFA8ED8"/>
    <w:rsid w:val="FAFF0936"/>
    <w:rsid w:val="FB173918"/>
    <w:rsid w:val="FB3B05CE"/>
    <w:rsid w:val="FB4C7A56"/>
    <w:rsid w:val="FB5E02F9"/>
    <w:rsid w:val="FB6D37DB"/>
    <w:rsid w:val="FB6F299C"/>
    <w:rsid w:val="FB75BDE5"/>
    <w:rsid w:val="FB776E7F"/>
    <w:rsid w:val="FB7C83BF"/>
    <w:rsid w:val="FB7F4E8A"/>
    <w:rsid w:val="FB7F987E"/>
    <w:rsid w:val="FBABE348"/>
    <w:rsid w:val="FBAF4D99"/>
    <w:rsid w:val="FBB3EAF9"/>
    <w:rsid w:val="FBB6275B"/>
    <w:rsid w:val="FBBB7EC2"/>
    <w:rsid w:val="FBBD597C"/>
    <w:rsid w:val="FBBE439A"/>
    <w:rsid w:val="FBBF0BE9"/>
    <w:rsid w:val="FBD79DBC"/>
    <w:rsid w:val="FBDB161D"/>
    <w:rsid w:val="FBDCDCA7"/>
    <w:rsid w:val="FBDDA2CD"/>
    <w:rsid w:val="FBDED09E"/>
    <w:rsid w:val="FBEE0BB8"/>
    <w:rsid w:val="FBEF6697"/>
    <w:rsid w:val="FBF31595"/>
    <w:rsid w:val="FBF3F68D"/>
    <w:rsid w:val="FBF55F53"/>
    <w:rsid w:val="FBF7E4BD"/>
    <w:rsid w:val="FBF82FBB"/>
    <w:rsid w:val="FBF83CC0"/>
    <w:rsid w:val="FBF93B4E"/>
    <w:rsid w:val="FBFB7E2E"/>
    <w:rsid w:val="FBFE881D"/>
    <w:rsid w:val="FBFF80A9"/>
    <w:rsid w:val="FBFFD5D6"/>
    <w:rsid w:val="FBFFF43E"/>
    <w:rsid w:val="FC0E531E"/>
    <w:rsid w:val="FC1EF17A"/>
    <w:rsid w:val="FCCE63CA"/>
    <w:rsid w:val="FCEA0B3C"/>
    <w:rsid w:val="FCFFC785"/>
    <w:rsid w:val="FD3E76F3"/>
    <w:rsid w:val="FD66D5CF"/>
    <w:rsid w:val="FD7C0659"/>
    <w:rsid w:val="FD7F3BD8"/>
    <w:rsid w:val="FD7F4552"/>
    <w:rsid w:val="FD987CAC"/>
    <w:rsid w:val="FD9EBA82"/>
    <w:rsid w:val="FDB67B63"/>
    <w:rsid w:val="FDB9615D"/>
    <w:rsid w:val="FDBFDA2D"/>
    <w:rsid w:val="FDDC18D3"/>
    <w:rsid w:val="FDDDD4AC"/>
    <w:rsid w:val="FDDE9976"/>
    <w:rsid w:val="FDDF1878"/>
    <w:rsid w:val="FDEFB8A1"/>
    <w:rsid w:val="FDF5D296"/>
    <w:rsid w:val="FDF79965"/>
    <w:rsid w:val="FDFB0F64"/>
    <w:rsid w:val="FDFBE2EB"/>
    <w:rsid w:val="FDFC73C7"/>
    <w:rsid w:val="FDFCFD8E"/>
    <w:rsid w:val="FDFDB1CF"/>
    <w:rsid w:val="FDFDCA57"/>
    <w:rsid w:val="FDFEF582"/>
    <w:rsid w:val="FDFF3899"/>
    <w:rsid w:val="FDFFA644"/>
    <w:rsid w:val="FE2F741F"/>
    <w:rsid w:val="FE3A3557"/>
    <w:rsid w:val="FE53D296"/>
    <w:rsid w:val="FE5BA6E3"/>
    <w:rsid w:val="FE7A60F0"/>
    <w:rsid w:val="FE7F043B"/>
    <w:rsid w:val="FE7F27C0"/>
    <w:rsid w:val="FE8B9FE7"/>
    <w:rsid w:val="FE8FDC47"/>
    <w:rsid w:val="FE9F3C5C"/>
    <w:rsid w:val="FEA31B79"/>
    <w:rsid w:val="FEAB1C02"/>
    <w:rsid w:val="FEAFADDA"/>
    <w:rsid w:val="FEB6E967"/>
    <w:rsid w:val="FEBB4663"/>
    <w:rsid w:val="FEBD0E76"/>
    <w:rsid w:val="FEBD8AF9"/>
    <w:rsid w:val="FEBF1449"/>
    <w:rsid w:val="FEBFAC37"/>
    <w:rsid w:val="FEC70505"/>
    <w:rsid w:val="FED34AE4"/>
    <w:rsid w:val="FEE16DC1"/>
    <w:rsid w:val="FEED325A"/>
    <w:rsid w:val="FEED9775"/>
    <w:rsid w:val="FEEF11B3"/>
    <w:rsid w:val="FEEFE54C"/>
    <w:rsid w:val="FEF0B055"/>
    <w:rsid w:val="FEF496C1"/>
    <w:rsid w:val="FEF723A6"/>
    <w:rsid w:val="FEFA9245"/>
    <w:rsid w:val="FEFA989B"/>
    <w:rsid w:val="FEFAD0BB"/>
    <w:rsid w:val="FEFB0207"/>
    <w:rsid w:val="FEFBCB97"/>
    <w:rsid w:val="FEFD3426"/>
    <w:rsid w:val="FEFD59A2"/>
    <w:rsid w:val="FEFD6A1D"/>
    <w:rsid w:val="FEFDBD07"/>
    <w:rsid w:val="FEFE10C5"/>
    <w:rsid w:val="FEFE94E0"/>
    <w:rsid w:val="FEFF07BA"/>
    <w:rsid w:val="FEFF3B20"/>
    <w:rsid w:val="FEFF73BB"/>
    <w:rsid w:val="FEFF82A8"/>
    <w:rsid w:val="FEFF9836"/>
    <w:rsid w:val="FF0BD44E"/>
    <w:rsid w:val="FF1703C7"/>
    <w:rsid w:val="FF2BCAB4"/>
    <w:rsid w:val="FF2D913F"/>
    <w:rsid w:val="FF3AFCBD"/>
    <w:rsid w:val="FF3B5FF8"/>
    <w:rsid w:val="FF58E3A2"/>
    <w:rsid w:val="FF5F523C"/>
    <w:rsid w:val="FF618D47"/>
    <w:rsid w:val="FF6F5B88"/>
    <w:rsid w:val="FF6F63B1"/>
    <w:rsid w:val="FF6FADD3"/>
    <w:rsid w:val="FF6FFCC1"/>
    <w:rsid w:val="FF7516A8"/>
    <w:rsid w:val="FF766393"/>
    <w:rsid w:val="FF7B3DE8"/>
    <w:rsid w:val="FF7DE231"/>
    <w:rsid w:val="FF7E2C6F"/>
    <w:rsid w:val="FF7F48CF"/>
    <w:rsid w:val="FF7F9F54"/>
    <w:rsid w:val="FF83A891"/>
    <w:rsid w:val="FF8BB468"/>
    <w:rsid w:val="FF9E3318"/>
    <w:rsid w:val="FF9FFE0E"/>
    <w:rsid w:val="FFA3275B"/>
    <w:rsid w:val="FFA64D7A"/>
    <w:rsid w:val="FFAE7162"/>
    <w:rsid w:val="FFBB66D1"/>
    <w:rsid w:val="FFBD64C8"/>
    <w:rsid w:val="FFBDA264"/>
    <w:rsid w:val="FFBEE3BE"/>
    <w:rsid w:val="FFBF13FB"/>
    <w:rsid w:val="FFBF2207"/>
    <w:rsid w:val="FFBF7B44"/>
    <w:rsid w:val="FFBF8656"/>
    <w:rsid w:val="FFC23D8D"/>
    <w:rsid w:val="FFCB24F2"/>
    <w:rsid w:val="FFCBF789"/>
    <w:rsid w:val="FFCD1280"/>
    <w:rsid w:val="FFCF3B17"/>
    <w:rsid w:val="FFD64A16"/>
    <w:rsid w:val="FFD6E123"/>
    <w:rsid w:val="FFD785E3"/>
    <w:rsid w:val="FFDB8BFC"/>
    <w:rsid w:val="FFDC548D"/>
    <w:rsid w:val="FFDD6F44"/>
    <w:rsid w:val="FFDE0C5F"/>
    <w:rsid w:val="FFDEDBC9"/>
    <w:rsid w:val="FFDF48B0"/>
    <w:rsid w:val="FFDF7146"/>
    <w:rsid w:val="FFDFA779"/>
    <w:rsid w:val="FFE5BF9D"/>
    <w:rsid w:val="FFEB6A20"/>
    <w:rsid w:val="FFEBF174"/>
    <w:rsid w:val="FFEBF808"/>
    <w:rsid w:val="FFED4A9F"/>
    <w:rsid w:val="FFEE07D9"/>
    <w:rsid w:val="FFEE2734"/>
    <w:rsid w:val="FFEF0204"/>
    <w:rsid w:val="FFF11337"/>
    <w:rsid w:val="FFF29811"/>
    <w:rsid w:val="FFF37CC8"/>
    <w:rsid w:val="FFF39CF6"/>
    <w:rsid w:val="FFF3CB99"/>
    <w:rsid w:val="FFF5821A"/>
    <w:rsid w:val="FFF58C73"/>
    <w:rsid w:val="FFF713CD"/>
    <w:rsid w:val="FFF7B8A1"/>
    <w:rsid w:val="FFF977B7"/>
    <w:rsid w:val="FFFA130D"/>
    <w:rsid w:val="FFFAC6A5"/>
    <w:rsid w:val="FFFB4881"/>
    <w:rsid w:val="FFFB5E91"/>
    <w:rsid w:val="FFFBD25A"/>
    <w:rsid w:val="FFFCA0F1"/>
    <w:rsid w:val="FFFD60EF"/>
    <w:rsid w:val="FFFDA487"/>
    <w:rsid w:val="FFFDDAA2"/>
    <w:rsid w:val="FFFDF642"/>
    <w:rsid w:val="FFFEE731"/>
    <w:rsid w:val="FFFF0E85"/>
    <w:rsid w:val="FFFF4362"/>
    <w:rsid w:val="FFFF5ECA"/>
    <w:rsid w:val="FFFF64D9"/>
    <w:rsid w:val="FFFF86B6"/>
    <w:rsid w:val="FFFF9F65"/>
    <w:rsid w:val="FFFFB19C"/>
    <w:rsid w:val="FFFFB974"/>
    <w:rsid w:val="FFFFBED0"/>
    <w:rsid w:val="FFFFE2BC"/>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spacing w:line="380" w:lineRule="exact"/>
    </w:pPr>
    <w:rPr>
      <w:sz w:val="24"/>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Indent"/>
    <w:basedOn w:val="1"/>
    <w:next w:val="22"/>
    <w:link w:val="87"/>
    <w:qFormat/>
    <w:uiPriority w:val="0"/>
    <w:pPr>
      <w:ind w:firstLine="830" w:firstLineChars="352"/>
    </w:pPr>
    <w:rPr>
      <w:rFonts w:ascii="仿宋_GB2312" w:eastAsia="仿宋_GB2312"/>
      <w:sz w:val="32"/>
      <w:szCs w:val="20"/>
    </w:rPr>
  </w:style>
  <w:style w:type="paragraph" w:styleId="22">
    <w:name w:val="annotation subject"/>
    <w:basedOn w:val="18"/>
    <w:next w:val="1"/>
    <w:link w:val="88"/>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6"/>
    <w:link w:val="89"/>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90"/>
    <w:qFormat/>
    <w:uiPriority w:val="0"/>
    <w:pPr>
      <w:ind w:left="100" w:leftChars="2500"/>
    </w:pPr>
    <w:rPr>
      <w:rFonts w:ascii="宋体" w:hAnsi="Courier New" w:cs="Courier New"/>
      <w:szCs w:val="21"/>
    </w:rPr>
  </w:style>
  <w:style w:type="paragraph" w:styleId="31">
    <w:name w:val="Body Text Indent 2"/>
    <w:basedOn w:val="1"/>
    <w:link w:val="91"/>
    <w:qFormat/>
    <w:uiPriority w:val="0"/>
    <w:pPr>
      <w:ind w:firstLine="630"/>
    </w:pPr>
    <w:rPr>
      <w:sz w:val="32"/>
      <w:szCs w:val="20"/>
    </w:rPr>
  </w:style>
  <w:style w:type="paragraph" w:styleId="32">
    <w:name w:val="endnote text"/>
    <w:basedOn w:val="1"/>
    <w:link w:val="92"/>
    <w:unhideWhenUsed/>
    <w:qFormat/>
    <w:uiPriority w:val="0"/>
    <w:pPr>
      <w:snapToGrid w:val="0"/>
      <w:jc w:val="left"/>
    </w:pPr>
    <w:rPr>
      <w:rFonts w:ascii="Calibri" w:hAnsi="Calibri"/>
      <w:szCs w:val="22"/>
    </w:rPr>
  </w:style>
  <w:style w:type="paragraph" w:styleId="33">
    <w:name w:val="Balloon Text"/>
    <w:basedOn w:val="1"/>
    <w:link w:val="93"/>
    <w:qFormat/>
    <w:uiPriority w:val="0"/>
    <w:rPr>
      <w:sz w:val="18"/>
      <w:szCs w:val="18"/>
    </w:rPr>
  </w:style>
  <w:style w:type="paragraph" w:styleId="34">
    <w:name w:val="footer"/>
    <w:basedOn w:val="1"/>
    <w:link w:val="94"/>
    <w:qFormat/>
    <w:uiPriority w:val="0"/>
    <w:pPr>
      <w:tabs>
        <w:tab w:val="center" w:pos="4153"/>
        <w:tab w:val="right" w:pos="8306"/>
      </w:tabs>
      <w:snapToGrid w:val="0"/>
      <w:jc w:val="left"/>
    </w:pPr>
    <w:rPr>
      <w:sz w:val="18"/>
      <w:szCs w:val="18"/>
    </w:rPr>
  </w:style>
  <w:style w:type="paragraph" w:styleId="35">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7"/>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8"/>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9"/>
    <w:qFormat/>
    <w:uiPriority w:val="0"/>
    <w:pPr>
      <w:spacing w:after="120" w:line="480" w:lineRule="auto"/>
    </w:pPr>
  </w:style>
  <w:style w:type="paragraph" w:styleId="48">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1"/>
    <w:qFormat/>
    <w:uiPriority w:val="0"/>
    <w:pPr>
      <w:spacing w:before="240" w:after="60"/>
      <w:jc w:val="center"/>
      <w:outlineLvl w:val="0"/>
    </w:pPr>
    <w:rPr>
      <w:rFonts w:ascii="Arial" w:hAnsi="Arial"/>
      <w:b/>
      <w:bCs/>
      <w:sz w:val="32"/>
      <w:szCs w:val="32"/>
    </w:rPr>
  </w:style>
  <w:style w:type="paragraph" w:styleId="52">
    <w:name w:val="Body Text First Indent"/>
    <w:basedOn w:val="2"/>
    <w:link w:val="102"/>
    <w:unhideWhenUsed/>
    <w:qFormat/>
    <w:uiPriority w:val="0"/>
    <w:pPr>
      <w:spacing w:after="120" w:line="240" w:lineRule="auto"/>
      <w:ind w:firstLine="420" w:firstLineChars="100"/>
    </w:pPr>
    <w:rPr>
      <w:sz w:val="21"/>
    </w:rPr>
  </w:style>
  <w:style w:type="paragraph" w:styleId="53">
    <w:name w:val="Body Text First Indent 2"/>
    <w:basedOn w:val="21"/>
    <w:link w:val="103"/>
    <w:qFormat/>
    <w:uiPriority w:val="0"/>
    <w:pPr>
      <w:spacing w:after="120"/>
      <w:ind w:left="420" w:leftChars="200" w:firstLine="420" w:firstLineChars="200"/>
    </w:pPr>
    <w:rPr>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unhideWhenUsed/>
    <w:qFormat/>
    <w:uiPriority w:val="99"/>
    <w:rPr>
      <w:vertAlign w:val="superscript"/>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basedOn w:val="56"/>
    <w:qFormat/>
    <w:uiPriority w:val="0"/>
    <w:rPr>
      <w:sz w:val="21"/>
      <w:szCs w:val="21"/>
    </w:rPr>
  </w:style>
  <w:style w:type="character" w:styleId="67">
    <w:name w:val="HTML Cite"/>
    <w:unhideWhenUsed/>
    <w:qFormat/>
    <w:uiPriority w:val="0"/>
  </w:style>
  <w:style w:type="character" w:styleId="68">
    <w:name w:val="footnote reference"/>
    <w:unhideWhenUsed/>
    <w:qFormat/>
    <w:uiPriority w:val="99"/>
    <w:rPr>
      <w:vertAlign w:val="superscript"/>
    </w:rPr>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
    <w:qFormat/>
    <w:uiPriority w:val="0"/>
    <w:rPr>
      <w:rFonts w:eastAsia="宋体"/>
      <w:kern w:val="2"/>
      <w:sz w:val="24"/>
      <w:szCs w:val="24"/>
      <w:lang w:val="en-US" w:eastAsia="zh-CN" w:bidi="ar-SA"/>
    </w:rPr>
  </w:style>
  <w:style w:type="character" w:customStyle="1" w:styleId="87">
    <w:name w:val="正文文本缩进 字符"/>
    <w:link w:val="21"/>
    <w:qFormat/>
    <w:uiPriority w:val="0"/>
    <w:rPr>
      <w:rFonts w:ascii="仿宋_GB2312" w:eastAsia="仿宋_GB2312"/>
      <w:kern w:val="2"/>
      <w:sz w:val="32"/>
      <w:lang w:val="en-US" w:eastAsia="zh-CN" w:bidi="ar-SA"/>
    </w:rPr>
  </w:style>
  <w:style w:type="character" w:customStyle="1" w:styleId="88">
    <w:name w:val="批注主题 字符"/>
    <w:link w:val="22"/>
    <w:qFormat/>
    <w:uiPriority w:val="0"/>
    <w:rPr>
      <w:rFonts w:eastAsia="宋体"/>
      <w:b/>
      <w:bCs/>
      <w:kern w:val="2"/>
      <w:sz w:val="21"/>
      <w:szCs w:val="24"/>
      <w:lang w:bidi="ar-SA"/>
    </w:rPr>
  </w:style>
  <w:style w:type="character" w:customStyle="1" w:styleId="89">
    <w:name w:val="纯文本 字符2"/>
    <w:link w:val="28"/>
    <w:qFormat/>
    <w:uiPriority w:val="0"/>
    <w:rPr>
      <w:rFonts w:ascii="宋体" w:hAnsi="Courier New" w:eastAsia="宋体" w:cs="Courier New"/>
      <w:kern w:val="2"/>
      <w:sz w:val="21"/>
      <w:szCs w:val="21"/>
      <w:lang w:val="en-US" w:eastAsia="zh-CN" w:bidi="ar-SA"/>
    </w:rPr>
  </w:style>
  <w:style w:type="character" w:customStyle="1" w:styleId="90">
    <w:name w:val="日期 字符"/>
    <w:link w:val="30"/>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1"/>
    <w:qFormat/>
    <w:uiPriority w:val="0"/>
    <w:rPr>
      <w:rFonts w:eastAsia="宋体"/>
      <w:kern w:val="2"/>
      <w:sz w:val="32"/>
      <w:lang w:val="en-US" w:eastAsia="zh-CN" w:bidi="ar-SA"/>
    </w:rPr>
  </w:style>
  <w:style w:type="character" w:customStyle="1" w:styleId="92">
    <w:name w:val="尾注文本 字符"/>
    <w:link w:val="32"/>
    <w:qFormat/>
    <w:uiPriority w:val="0"/>
    <w:rPr>
      <w:rFonts w:ascii="Calibri" w:hAnsi="Calibri"/>
      <w:kern w:val="2"/>
      <w:sz w:val="21"/>
      <w:szCs w:val="22"/>
    </w:rPr>
  </w:style>
  <w:style w:type="character" w:customStyle="1" w:styleId="93">
    <w:name w:val="批注框文本 字符"/>
    <w:link w:val="33"/>
    <w:semiHidden/>
    <w:qFormat/>
    <w:uiPriority w:val="0"/>
    <w:rPr>
      <w:rFonts w:eastAsia="宋体"/>
      <w:kern w:val="2"/>
      <w:sz w:val="18"/>
      <w:szCs w:val="18"/>
      <w:lang w:val="en-US" w:eastAsia="zh-CN" w:bidi="ar-SA"/>
    </w:rPr>
  </w:style>
  <w:style w:type="character" w:customStyle="1" w:styleId="94">
    <w:name w:val="页脚 字符1"/>
    <w:link w:val="34"/>
    <w:qFormat/>
    <w:uiPriority w:val="0"/>
    <w:rPr>
      <w:rFonts w:eastAsia="宋体"/>
      <w:kern w:val="2"/>
      <w:sz w:val="18"/>
      <w:szCs w:val="18"/>
      <w:lang w:val="en-US" w:eastAsia="zh-CN" w:bidi="ar-SA"/>
    </w:rPr>
  </w:style>
  <w:style w:type="character" w:customStyle="1" w:styleId="95">
    <w:name w:val="页眉 字符1"/>
    <w:link w:val="35"/>
    <w:qFormat/>
    <w:uiPriority w:val="0"/>
    <w:rPr>
      <w:kern w:val="2"/>
      <w:sz w:val="18"/>
      <w:szCs w:val="18"/>
    </w:rPr>
  </w:style>
  <w:style w:type="character" w:customStyle="1" w:styleId="96">
    <w:name w:val="副标题 字符"/>
    <w:link w:val="38"/>
    <w:qFormat/>
    <w:locked/>
    <w:uiPriority w:val="11"/>
    <w:rPr>
      <w:rFonts w:ascii="Calibri Light" w:hAnsi="Calibri Light"/>
      <w:b/>
      <w:bCs/>
      <w:kern w:val="28"/>
      <w:sz w:val="32"/>
      <w:szCs w:val="32"/>
    </w:rPr>
  </w:style>
  <w:style w:type="character" w:customStyle="1" w:styleId="97">
    <w:name w:val="脚注文本 字符"/>
    <w:link w:val="40"/>
    <w:qFormat/>
    <w:uiPriority w:val="99"/>
    <w:rPr>
      <w:sz w:val="18"/>
      <w:szCs w:val="18"/>
    </w:rPr>
  </w:style>
  <w:style w:type="character" w:customStyle="1" w:styleId="98">
    <w:name w:val="正文文本缩进 3 字符"/>
    <w:link w:val="43"/>
    <w:qFormat/>
    <w:uiPriority w:val="0"/>
    <w:rPr>
      <w:rFonts w:eastAsia="宋体"/>
      <w:kern w:val="2"/>
      <w:sz w:val="16"/>
      <w:szCs w:val="16"/>
      <w:lang w:val="en-US" w:eastAsia="zh-CN" w:bidi="ar-SA"/>
    </w:rPr>
  </w:style>
  <w:style w:type="character" w:customStyle="1" w:styleId="99">
    <w:name w:val="正文文本 2 字符"/>
    <w:link w:val="47"/>
    <w:qFormat/>
    <w:uiPriority w:val="0"/>
    <w:rPr>
      <w:rFonts w:eastAsia="宋体"/>
      <w:kern w:val="2"/>
      <w:sz w:val="21"/>
      <w:szCs w:val="24"/>
      <w:lang w:val="en-US" w:eastAsia="zh-CN" w:bidi="ar-SA"/>
    </w:rPr>
  </w:style>
  <w:style w:type="character" w:customStyle="1" w:styleId="100">
    <w:name w:val="HTML 预设格式 字符"/>
    <w:link w:val="48"/>
    <w:qFormat/>
    <w:uiPriority w:val="0"/>
    <w:rPr>
      <w:rFonts w:ascii="黑体" w:hAnsi="Courier New" w:eastAsia="黑体" w:cs="Courier New"/>
      <w:lang w:val="en-US" w:eastAsia="zh-CN" w:bidi="ar-SA"/>
    </w:rPr>
  </w:style>
  <w:style w:type="character" w:customStyle="1" w:styleId="101">
    <w:name w:val="标题 字符"/>
    <w:link w:val="51"/>
    <w:qFormat/>
    <w:uiPriority w:val="0"/>
    <w:rPr>
      <w:rFonts w:ascii="Arial" w:hAnsi="Arial" w:eastAsia="宋体"/>
      <w:b/>
      <w:bCs/>
      <w:kern w:val="2"/>
      <w:sz w:val="32"/>
      <w:szCs w:val="32"/>
      <w:lang w:bidi="ar-SA"/>
    </w:rPr>
  </w:style>
  <w:style w:type="character" w:customStyle="1" w:styleId="102">
    <w:name w:val="正文文本首行缩进 字符"/>
    <w:link w:val="52"/>
    <w:qFormat/>
    <w:locked/>
    <w:uiPriority w:val="0"/>
    <w:rPr>
      <w:rFonts w:eastAsia="宋体"/>
      <w:kern w:val="2"/>
      <w:sz w:val="21"/>
      <w:szCs w:val="24"/>
      <w:lang w:val="en-US" w:eastAsia="zh-CN" w:bidi="ar-SA"/>
    </w:rPr>
  </w:style>
  <w:style w:type="character" w:customStyle="1" w:styleId="103">
    <w:name w:val="正文文本首行缩进 2 字符"/>
    <w:link w:val="53"/>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6"/>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6"/>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1"/>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8"/>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7</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2025-08-31T11:50:00Z</dcterms:created>
  <dc:creator>聂泉源</dc:creator>
  <cp:lastModifiedBy>gxxc</cp:lastModifiedBy>
  <cp:lastPrinted>2025-06-04T04:09:00Z</cp:lastPrinted>
  <dcterms:modified xsi:type="dcterms:W3CDTF">2025-11-07T17:23:40Z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